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F7" w:rsidRPr="00763995" w:rsidRDefault="00990BF7" w:rsidP="00763995">
      <w:pPr>
        <w:spacing w:after="0" w:line="240" w:lineRule="auto"/>
        <w:jc w:val="both"/>
        <w:rPr>
          <w:rFonts w:ascii="Arial Narrow" w:eastAsia="Times New Roman" w:hAnsi="Arial Narrow" w:cs="Times New Roman"/>
          <w:b/>
          <w:sz w:val="24"/>
          <w:szCs w:val="24"/>
        </w:rPr>
      </w:pPr>
      <w:r w:rsidRPr="00763995">
        <w:rPr>
          <w:rFonts w:ascii="Arial Narrow" w:eastAsia="Times New Roman" w:hAnsi="Arial Narrow" w:cs="Times New Roman"/>
          <w:noProof/>
          <w:sz w:val="24"/>
          <w:szCs w:val="24"/>
          <w:lang w:eastAsia="ro-RO"/>
        </w:rPr>
        <mc:AlternateContent>
          <mc:Choice Requires="wps">
            <w:drawing>
              <wp:anchor distT="0" distB="0" distL="114300" distR="114300" simplePos="0" relativeHeight="251659264" behindDoc="0" locked="0" layoutInCell="1" allowOverlap="1" wp14:anchorId="2C33D186" wp14:editId="5AF9C63D">
                <wp:simplePos x="0" y="0"/>
                <wp:positionH relativeFrom="column">
                  <wp:posOffset>-358775</wp:posOffset>
                </wp:positionH>
                <wp:positionV relativeFrom="paragraph">
                  <wp:posOffset>152400</wp:posOffset>
                </wp:positionV>
                <wp:extent cx="6659880" cy="20320"/>
                <wp:effectExtent l="3175" t="0" r="4445" b="0"/>
                <wp:wrapNone/>
                <wp:docPr id="6"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203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6" o:spid="_x0000_s1026" style="position:absolute;margin-left:-28.25pt;margin-top:12pt;width:524.4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" fillcolor="navy" stroked="f"/>
            </w:pict>
          </mc:Fallback>
        </mc:AlternateContent>
      </w:r>
      <w:r w:rsidRPr="00763995">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0288" behindDoc="0" locked="0" layoutInCell="1" allowOverlap="1" wp14:anchorId="3B36F3B8" wp14:editId="4630A05A">
                <wp:simplePos x="0" y="0"/>
                <wp:positionH relativeFrom="column">
                  <wp:posOffset>-739775</wp:posOffset>
                </wp:positionH>
                <wp:positionV relativeFrom="paragraph">
                  <wp:posOffset>-595630</wp:posOffset>
                </wp:positionV>
                <wp:extent cx="1451610" cy="1365885"/>
                <wp:effectExtent l="3175" t="4445" r="2540" b="127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F7" w:rsidRDefault="00990BF7" w:rsidP="00990BF7">
                            <w:r>
                              <w:rPr>
                                <w:noProof/>
                                <w:lang w:eastAsia="ro-RO"/>
                              </w:rPr>
                              <w:drawing>
                                <wp:inline distT="0" distB="0" distL="0" distR="0" wp14:anchorId="65D22A11" wp14:editId="4AA4B414">
                                  <wp:extent cx="1266825" cy="1266825"/>
                                  <wp:effectExtent l="0" t="0" r="9525" b="9525"/>
                                  <wp:docPr id="4" name="Imagine 4"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5" o:spid="_x0000_s1026" type="#_x0000_t202" style="position:absolute;left:0;text-align:left;margin-left:-58.25pt;margin-top:-46.9pt;width:114.3pt;height:1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" filled="f" stroked="f">
                <v:textbox>
                  <w:txbxContent>
                    <w:p w:rsidR="00990BF7" w:rsidRDefault="00990BF7" w:rsidP="00990BF7">
                      <w:r>
                        <w:rPr>
                          <w:noProof/>
                          <w:lang w:eastAsia="ro-RO"/>
                        </w:rPr>
                        <w:drawing>
                          <wp:inline distT="0" distB="0" distL="0" distR="0" wp14:anchorId="65D22A11" wp14:editId="4AA4B414">
                            <wp:extent cx="1266825" cy="1266825"/>
                            <wp:effectExtent l="0" t="0" r="9525" b="9525"/>
                            <wp:docPr id="4" name="Imagine 4"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v:textbox>
              </v:shape>
            </w:pict>
          </mc:Fallback>
        </mc:AlternateContent>
      </w:r>
      <w:r w:rsidRPr="00763995">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1312" behindDoc="0" locked="0" layoutInCell="1" allowOverlap="1" wp14:anchorId="5284739C" wp14:editId="3E541C7C">
                <wp:simplePos x="0" y="0"/>
                <wp:positionH relativeFrom="column">
                  <wp:posOffset>984250</wp:posOffset>
                </wp:positionH>
                <wp:positionV relativeFrom="paragraph">
                  <wp:posOffset>-187325</wp:posOffset>
                </wp:positionV>
                <wp:extent cx="4597400" cy="321310"/>
                <wp:effectExtent l="3175" t="3175" r="0" b="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F7" w:rsidRDefault="00990BF7" w:rsidP="00990BF7">
                            <w:pPr>
                              <w:jc w:val="center"/>
                              <w:rPr>
                                <w:rFonts w:ascii="Arial Narrow" w:hAnsi="Arial Narrow"/>
                                <w:b/>
                                <w:sz w:val="28"/>
                              </w:rPr>
                            </w:pPr>
                            <w:r>
                              <w:rPr>
                                <w:rFonts w:ascii="Arial Narrow" w:hAnsi="Arial Narrow"/>
                                <w:b/>
                                <w:sz w:val="28"/>
                              </w:rPr>
                              <w:t xml:space="preserve">MINISTERUL JUSTIŢIEI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3" o:spid="_x0000_s1027" type="#_x0000_t202" style="position:absolute;left:0;text-align:left;margin-left:77.5pt;margin-top:-14.75pt;width:362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" filled="f" stroked="f">
                <v:textbox>
                  <w:txbxContent>
                    <w:p w:rsidR="00990BF7" w:rsidRDefault="00990BF7" w:rsidP="00990BF7">
                      <w:pPr>
                        <w:jc w:val="center"/>
                        <w:rPr>
                          <w:rFonts w:ascii="Arial Narrow" w:hAnsi="Arial Narrow"/>
                          <w:b/>
                          <w:sz w:val="28"/>
                        </w:rPr>
                      </w:pPr>
                      <w:r>
                        <w:rPr>
                          <w:rFonts w:ascii="Arial Narrow" w:hAnsi="Arial Narrow"/>
                          <w:b/>
                          <w:sz w:val="28"/>
                        </w:rPr>
                        <w:t xml:space="preserve">MINISTERUL JUSTIŢIEI </w:t>
                      </w:r>
                    </w:p>
                  </w:txbxContent>
                </v:textbox>
              </v:shape>
            </w:pict>
          </mc:Fallback>
        </mc:AlternateContent>
      </w:r>
      <w:r w:rsidRPr="00763995">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2336" behindDoc="0" locked="0" layoutInCell="1" allowOverlap="1" wp14:anchorId="3BD5A1B4" wp14:editId="0DA95C5F">
                <wp:simplePos x="0" y="0"/>
                <wp:positionH relativeFrom="column">
                  <wp:posOffset>443230</wp:posOffset>
                </wp:positionH>
                <wp:positionV relativeFrom="paragraph">
                  <wp:posOffset>252095</wp:posOffset>
                </wp:positionV>
                <wp:extent cx="5669280" cy="429260"/>
                <wp:effectExtent l="0" t="4445" r="2540" b="4445"/>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F7" w:rsidRDefault="00990BF7" w:rsidP="00990BF7">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 o:spid="_x0000_s1028" type="#_x0000_t202" style="position:absolute;left:0;text-align:left;margin-left:34.9pt;margin-top:19.85pt;width:446.4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" filled="f" stroked="f">
                <v:textbox>
                  <w:txbxContent>
                    <w:p w:rsidR="00990BF7" w:rsidRDefault="00990BF7" w:rsidP="00990BF7">
                      <w:pPr>
                        <w:jc w:val="center"/>
                        <w:rPr>
                          <w:rFonts w:ascii="Arial Narrow" w:hAnsi="Arial Narrow"/>
                          <w:b/>
                          <w:sz w:val="32"/>
                        </w:rPr>
                      </w:pPr>
                      <w:r>
                        <w:rPr>
                          <w:rFonts w:ascii="Arial Narrow" w:hAnsi="Arial Narrow"/>
                          <w:b/>
                          <w:sz w:val="32"/>
                        </w:rPr>
                        <w:t>OFICIUL NAŢIONAL AL REGISTRULUI COMERŢULUI</w:t>
                      </w:r>
                    </w:p>
                  </w:txbxContent>
                </v:textbox>
              </v:shape>
            </w:pict>
          </mc:Fallback>
        </mc:AlternateContent>
      </w:r>
      <w:r w:rsidRPr="00763995">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3360" behindDoc="0" locked="0" layoutInCell="1" allowOverlap="1" wp14:anchorId="35496428" wp14:editId="5B941C7C">
                <wp:simplePos x="0" y="0"/>
                <wp:positionH relativeFrom="column">
                  <wp:posOffset>-624840</wp:posOffset>
                </wp:positionH>
                <wp:positionV relativeFrom="paragraph">
                  <wp:posOffset>572770</wp:posOffset>
                </wp:positionV>
                <wp:extent cx="7079615" cy="499745"/>
                <wp:effectExtent l="3810" t="1270" r="3175" b="381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96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F7" w:rsidRDefault="00990BF7" w:rsidP="00990BF7">
                            <w:pPr>
                              <w:spacing w:before="60" w:line="240" w:lineRule="auto"/>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990BF7" w:rsidRDefault="00990BF7" w:rsidP="00990BF7">
                            <w:pPr>
                              <w:spacing w:before="60" w:line="240" w:lineRule="auto"/>
                              <w:jc w:val="center"/>
                              <w:rPr>
                                <w:rFonts w:ascii="Arial Narrow" w:hAnsi="Arial Narrow"/>
                                <w:b/>
                                <w:i/>
                                <w:sz w:val="15"/>
                                <w:szCs w:val="15"/>
                              </w:rPr>
                            </w:pPr>
                            <w:r>
                              <w:rPr>
                                <w:rFonts w:ascii="Arial Narrow" w:hAnsi="Arial Narrow"/>
                                <w:b/>
                                <w:i/>
                                <w:sz w:val="15"/>
                                <w:szCs w:val="15"/>
                              </w:rPr>
                              <w:t xml:space="preserve">Website: </w:t>
                            </w:r>
                            <w:proofErr w:type="spellStart"/>
                            <w:r>
                              <w:rPr>
                                <w:rFonts w:ascii="Arial Narrow" w:hAnsi="Arial Narrow"/>
                                <w:b/>
                                <w:i/>
                                <w:sz w:val="15"/>
                                <w:szCs w:val="15"/>
                              </w:rPr>
                              <w:t>www.onrc.ro</w:t>
                            </w:r>
                            <w:proofErr w:type="spellEnd"/>
                            <w:r>
                              <w:rPr>
                                <w:rFonts w:ascii="Arial Narrow" w:hAnsi="Arial Narrow"/>
                                <w:b/>
                                <w:i/>
                                <w:sz w:val="15"/>
                                <w:szCs w:val="15"/>
                              </w:rPr>
                              <w:t xml:space="preserve">; E-mail: </w:t>
                            </w:r>
                            <w:hyperlink r:id="rId9" w:history="1">
                              <w:r>
                                <w:rPr>
                                  <w:rStyle w:val="Hyperlink"/>
                                  <w:rFonts w:ascii="Arial Narrow" w:hAnsi="Arial Narrow"/>
                                  <w:b/>
                                  <w:i/>
                                  <w:sz w:val="15"/>
                                  <w:szCs w:val="15"/>
                                </w:rPr>
                                <w:t>onrc@onrc.ro</w:t>
                              </w:r>
                            </w:hyperlink>
                            <w:r>
                              <w:rPr>
                                <w:rFonts w:ascii="Arial Narrow" w:hAnsi="Arial Narrow"/>
                                <w:b/>
                                <w:i/>
                                <w:sz w:val="15"/>
                                <w:szCs w:val="15"/>
                              </w:rPr>
                              <w:t xml:space="preserve">; Cod de identificare Fiscală: 14942091; </w:t>
                            </w:r>
                          </w:p>
                          <w:p w:rsidR="00A43F7D" w:rsidRDefault="00A43F7D" w:rsidP="00990BF7">
                            <w:pPr>
                              <w:spacing w:before="60" w:line="240" w:lineRule="auto"/>
                              <w:jc w:val="center"/>
                              <w:rPr>
                                <w:rFonts w:ascii="Arial Narrow" w:hAnsi="Arial Narrow"/>
                                <w:b/>
                                <w:i/>
                                <w:sz w:val="15"/>
                                <w:szCs w:val="15"/>
                              </w:rPr>
                            </w:pPr>
                          </w:p>
                          <w:p w:rsidR="00A43F7D" w:rsidRDefault="00A43F7D" w:rsidP="00990BF7">
                            <w:pPr>
                              <w:spacing w:before="60" w:line="240" w:lineRule="auto"/>
                              <w:jc w:val="center"/>
                              <w:rPr>
                                <w:rFonts w:ascii="Arial Narrow" w:hAnsi="Arial Narrow"/>
                                <w:b/>
                                <w:i/>
                                <w:sz w:val="15"/>
                                <w:szCs w:val="15"/>
                              </w:rPr>
                            </w:pPr>
                          </w:p>
                          <w:p w:rsidR="00A43F7D" w:rsidRDefault="00A43F7D" w:rsidP="00990BF7">
                            <w:pPr>
                              <w:spacing w:before="60" w:line="240" w:lineRule="auto"/>
                              <w:jc w:val="center"/>
                              <w:rPr>
                                <w:rFonts w:ascii="Arial Narrow" w:hAnsi="Arial Narrow"/>
                                <w:b/>
                                <w:i/>
                                <w:sz w:val="15"/>
                                <w:szCs w:val="15"/>
                              </w:rPr>
                            </w:pPr>
                          </w:p>
                          <w:p w:rsidR="00990BF7" w:rsidRDefault="00990BF7" w:rsidP="00990BF7">
                            <w:pPr>
                              <w:spacing w:before="60"/>
                              <w:jc w:val="center"/>
                              <w:rPr>
                                <w:rFonts w:ascii="Arial Narrow" w:hAnsi="Arial Narrow"/>
                                <w:b/>
                                <w:i/>
                                <w:sz w:val="16"/>
                              </w:rPr>
                            </w:pPr>
                          </w:p>
                          <w:p w:rsidR="00990BF7" w:rsidRDefault="00990BF7" w:rsidP="00990BF7">
                            <w:pPr>
                              <w:spacing w:before="60"/>
                              <w:rPr>
                                <w:rFonts w:ascii="Arial Narrow" w:hAnsi="Arial Narrow"/>
                                <w:b/>
                                <w:i/>
                                <w:sz w:val="16"/>
                              </w:rPr>
                            </w:pPr>
                          </w:p>
                          <w:p w:rsidR="00990BF7" w:rsidRDefault="00990BF7" w:rsidP="00990BF7">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 o:spid="_x0000_s1029" type="#_x0000_t202" style="position:absolute;left:0;text-align:left;margin-left:-49.2pt;margin-top:45.1pt;width:557.4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" filled="f" stroked="f">
                <v:textbox inset="0,0,0,0">
                  <w:txbxContent>
                    <w:p w:rsidR="00990BF7" w:rsidRDefault="00990BF7" w:rsidP="00990BF7">
                      <w:pPr>
                        <w:spacing w:before="60" w:line="240" w:lineRule="auto"/>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990BF7" w:rsidRDefault="00990BF7" w:rsidP="00990BF7">
                      <w:pPr>
                        <w:spacing w:before="60" w:line="240" w:lineRule="auto"/>
                        <w:jc w:val="center"/>
                        <w:rPr>
                          <w:rFonts w:ascii="Arial Narrow" w:hAnsi="Arial Narrow"/>
                          <w:b/>
                          <w:i/>
                          <w:sz w:val="15"/>
                          <w:szCs w:val="15"/>
                        </w:rPr>
                      </w:pPr>
                      <w:r>
                        <w:rPr>
                          <w:rFonts w:ascii="Arial Narrow" w:hAnsi="Arial Narrow"/>
                          <w:b/>
                          <w:i/>
                          <w:sz w:val="15"/>
                          <w:szCs w:val="15"/>
                        </w:rPr>
                        <w:t xml:space="preserve">Website: </w:t>
                      </w:r>
                      <w:proofErr w:type="spellStart"/>
                      <w:r>
                        <w:rPr>
                          <w:rFonts w:ascii="Arial Narrow" w:hAnsi="Arial Narrow"/>
                          <w:b/>
                          <w:i/>
                          <w:sz w:val="15"/>
                          <w:szCs w:val="15"/>
                        </w:rPr>
                        <w:t>www.onrc.ro</w:t>
                      </w:r>
                      <w:proofErr w:type="spellEnd"/>
                      <w:r>
                        <w:rPr>
                          <w:rFonts w:ascii="Arial Narrow" w:hAnsi="Arial Narrow"/>
                          <w:b/>
                          <w:i/>
                          <w:sz w:val="15"/>
                          <w:szCs w:val="15"/>
                        </w:rPr>
                        <w:t xml:space="preserve">; E-mail: </w:t>
                      </w:r>
                      <w:hyperlink r:id="rId10" w:history="1">
                        <w:r>
                          <w:rPr>
                            <w:rStyle w:val="Hyperlink"/>
                            <w:rFonts w:ascii="Arial Narrow" w:hAnsi="Arial Narrow"/>
                            <w:b/>
                            <w:i/>
                            <w:sz w:val="15"/>
                            <w:szCs w:val="15"/>
                          </w:rPr>
                          <w:t>onrc@onrc.ro</w:t>
                        </w:r>
                      </w:hyperlink>
                      <w:r>
                        <w:rPr>
                          <w:rFonts w:ascii="Arial Narrow" w:hAnsi="Arial Narrow"/>
                          <w:b/>
                          <w:i/>
                          <w:sz w:val="15"/>
                          <w:szCs w:val="15"/>
                        </w:rPr>
                        <w:t xml:space="preserve">; Cod de identificare Fiscală: 14942091; </w:t>
                      </w:r>
                    </w:p>
                    <w:p w:rsidR="00A43F7D" w:rsidRDefault="00A43F7D" w:rsidP="00990BF7">
                      <w:pPr>
                        <w:spacing w:before="60" w:line="240" w:lineRule="auto"/>
                        <w:jc w:val="center"/>
                        <w:rPr>
                          <w:rFonts w:ascii="Arial Narrow" w:hAnsi="Arial Narrow"/>
                          <w:b/>
                          <w:i/>
                          <w:sz w:val="15"/>
                          <w:szCs w:val="15"/>
                        </w:rPr>
                      </w:pPr>
                    </w:p>
                    <w:p w:rsidR="00A43F7D" w:rsidRDefault="00A43F7D" w:rsidP="00990BF7">
                      <w:pPr>
                        <w:spacing w:before="60" w:line="240" w:lineRule="auto"/>
                        <w:jc w:val="center"/>
                        <w:rPr>
                          <w:rFonts w:ascii="Arial Narrow" w:hAnsi="Arial Narrow"/>
                          <w:b/>
                          <w:i/>
                          <w:sz w:val="15"/>
                          <w:szCs w:val="15"/>
                        </w:rPr>
                      </w:pPr>
                    </w:p>
                    <w:p w:rsidR="00A43F7D" w:rsidRDefault="00A43F7D" w:rsidP="00990BF7">
                      <w:pPr>
                        <w:spacing w:before="60" w:line="240" w:lineRule="auto"/>
                        <w:jc w:val="center"/>
                        <w:rPr>
                          <w:rFonts w:ascii="Arial Narrow" w:hAnsi="Arial Narrow"/>
                          <w:b/>
                          <w:i/>
                          <w:sz w:val="15"/>
                          <w:szCs w:val="15"/>
                        </w:rPr>
                      </w:pPr>
                    </w:p>
                    <w:p w:rsidR="00990BF7" w:rsidRDefault="00990BF7" w:rsidP="00990BF7">
                      <w:pPr>
                        <w:spacing w:before="60"/>
                        <w:jc w:val="center"/>
                        <w:rPr>
                          <w:rFonts w:ascii="Arial Narrow" w:hAnsi="Arial Narrow"/>
                          <w:b/>
                          <w:i/>
                          <w:sz w:val="16"/>
                        </w:rPr>
                      </w:pPr>
                    </w:p>
                    <w:p w:rsidR="00990BF7" w:rsidRDefault="00990BF7" w:rsidP="00990BF7">
                      <w:pPr>
                        <w:spacing w:before="60"/>
                        <w:rPr>
                          <w:rFonts w:ascii="Arial Narrow" w:hAnsi="Arial Narrow"/>
                          <w:b/>
                          <w:i/>
                          <w:sz w:val="16"/>
                        </w:rPr>
                      </w:pPr>
                    </w:p>
                    <w:p w:rsidR="00990BF7" w:rsidRDefault="00990BF7" w:rsidP="00990BF7">
                      <w:pPr>
                        <w:spacing w:before="60"/>
                        <w:jc w:val="center"/>
                        <w:rPr>
                          <w:rFonts w:ascii="Arial Narrow" w:hAnsi="Arial Narrow"/>
                          <w:i/>
                          <w:sz w:val="16"/>
                        </w:rPr>
                      </w:pPr>
                    </w:p>
                  </w:txbxContent>
                </v:textbox>
              </v:shape>
            </w:pict>
          </mc:Fallback>
        </mc:AlternateContent>
      </w:r>
    </w:p>
    <w:p w:rsidR="00990BF7" w:rsidRPr="00763995" w:rsidRDefault="00990BF7" w:rsidP="00763995">
      <w:pPr>
        <w:spacing w:after="0" w:line="240" w:lineRule="auto"/>
        <w:jc w:val="both"/>
        <w:rPr>
          <w:rFonts w:ascii="Arial Narrow" w:eastAsia="Times New Roman" w:hAnsi="Arial Narrow" w:cs="Times New Roman"/>
          <w:b/>
          <w:sz w:val="24"/>
          <w:szCs w:val="24"/>
        </w:rPr>
      </w:pPr>
    </w:p>
    <w:p w:rsidR="0042016A" w:rsidRPr="00763995" w:rsidRDefault="0042016A" w:rsidP="00763995">
      <w:pPr>
        <w:jc w:val="both"/>
        <w:rPr>
          <w:rFonts w:ascii="Arial Narrow" w:hAnsi="Arial Narrow"/>
          <w:sz w:val="24"/>
          <w:szCs w:val="24"/>
        </w:rPr>
      </w:pPr>
    </w:p>
    <w:p w:rsidR="00F441FA" w:rsidRPr="00763995" w:rsidRDefault="00F441FA" w:rsidP="00763995">
      <w:pPr>
        <w:jc w:val="both"/>
        <w:rPr>
          <w:rFonts w:ascii="Arial Narrow" w:hAnsi="Arial Narrow"/>
          <w:sz w:val="24"/>
          <w:szCs w:val="24"/>
        </w:rPr>
      </w:pPr>
    </w:p>
    <w:p w:rsidR="00D82147" w:rsidRPr="00763995" w:rsidRDefault="00D82147" w:rsidP="00763995">
      <w:pPr>
        <w:autoSpaceDE w:val="0"/>
        <w:autoSpaceDN w:val="0"/>
        <w:adjustRightInd w:val="0"/>
        <w:jc w:val="both"/>
        <w:rPr>
          <w:rFonts w:ascii="Arial Narrow" w:hAnsi="Arial Narrow"/>
          <w:b/>
          <w:sz w:val="24"/>
          <w:szCs w:val="24"/>
        </w:rPr>
      </w:pPr>
    </w:p>
    <w:p w:rsidR="00465229" w:rsidRPr="00763995" w:rsidRDefault="00465229" w:rsidP="00763995">
      <w:pPr>
        <w:pStyle w:val="Frspaiere"/>
        <w:jc w:val="center"/>
        <w:rPr>
          <w:rFonts w:ascii="Arial Narrow" w:hAnsi="Arial Narrow"/>
          <w:b/>
          <w:sz w:val="24"/>
          <w:szCs w:val="24"/>
        </w:rPr>
      </w:pPr>
      <w:r w:rsidRPr="00763995">
        <w:rPr>
          <w:rFonts w:ascii="Arial Narrow" w:hAnsi="Arial Narrow"/>
          <w:b/>
          <w:sz w:val="24"/>
          <w:szCs w:val="24"/>
        </w:rPr>
        <w:t>INFORMARE</w:t>
      </w:r>
    </w:p>
    <w:p w:rsidR="00465229" w:rsidRPr="00763995" w:rsidRDefault="00465229" w:rsidP="00763995">
      <w:pPr>
        <w:pStyle w:val="Frspaiere"/>
        <w:jc w:val="center"/>
        <w:rPr>
          <w:rFonts w:ascii="Arial Narrow" w:hAnsi="Arial Narrow"/>
          <w:b/>
          <w:sz w:val="24"/>
          <w:szCs w:val="24"/>
        </w:rPr>
      </w:pPr>
    </w:p>
    <w:p w:rsidR="00465229" w:rsidRPr="00763995" w:rsidRDefault="00465229" w:rsidP="00763995">
      <w:pPr>
        <w:pStyle w:val="Frspaiere"/>
        <w:jc w:val="center"/>
        <w:rPr>
          <w:rFonts w:ascii="Arial Narrow" w:hAnsi="Arial Narrow"/>
          <w:b/>
          <w:sz w:val="24"/>
          <w:szCs w:val="24"/>
        </w:rPr>
      </w:pPr>
      <w:r w:rsidRPr="00763995">
        <w:rPr>
          <w:rFonts w:ascii="Arial Narrow" w:hAnsi="Arial Narrow"/>
          <w:b/>
          <w:sz w:val="24"/>
          <w:szCs w:val="24"/>
        </w:rPr>
        <w:t>PRIVIND</w:t>
      </w:r>
      <w:r w:rsidR="00763995">
        <w:rPr>
          <w:rFonts w:ascii="Arial Narrow" w:hAnsi="Arial Narrow"/>
          <w:b/>
          <w:sz w:val="24"/>
          <w:szCs w:val="24"/>
        </w:rPr>
        <w:t xml:space="preserve"> </w:t>
      </w:r>
      <w:r w:rsidRPr="00763995">
        <w:rPr>
          <w:rFonts w:ascii="Arial Narrow" w:hAnsi="Arial Narrow"/>
          <w:b/>
          <w:sz w:val="24"/>
          <w:szCs w:val="24"/>
        </w:rPr>
        <w:t xml:space="preserve"> PRELUCRAREA </w:t>
      </w:r>
      <w:r w:rsidR="00763995">
        <w:rPr>
          <w:rFonts w:ascii="Arial Narrow" w:hAnsi="Arial Narrow"/>
          <w:b/>
          <w:sz w:val="24"/>
          <w:szCs w:val="24"/>
        </w:rPr>
        <w:t xml:space="preserve"> </w:t>
      </w:r>
      <w:r w:rsidRPr="00763995">
        <w:rPr>
          <w:rFonts w:ascii="Arial Narrow" w:hAnsi="Arial Narrow"/>
          <w:b/>
          <w:sz w:val="24"/>
          <w:szCs w:val="24"/>
        </w:rPr>
        <w:t>DATELOR</w:t>
      </w:r>
      <w:r w:rsidR="00763995">
        <w:rPr>
          <w:rFonts w:ascii="Arial Narrow" w:hAnsi="Arial Narrow"/>
          <w:b/>
          <w:sz w:val="24"/>
          <w:szCs w:val="24"/>
        </w:rPr>
        <w:t xml:space="preserve"> </w:t>
      </w:r>
      <w:r w:rsidRPr="00763995">
        <w:rPr>
          <w:rFonts w:ascii="Arial Narrow" w:hAnsi="Arial Narrow"/>
          <w:b/>
          <w:sz w:val="24"/>
          <w:szCs w:val="24"/>
        </w:rPr>
        <w:t xml:space="preserve"> CU</w:t>
      </w:r>
      <w:r w:rsidR="00763995">
        <w:rPr>
          <w:rFonts w:ascii="Arial Narrow" w:hAnsi="Arial Narrow"/>
          <w:b/>
          <w:sz w:val="24"/>
          <w:szCs w:val="24"/>
        </w:rPr>
        <w:t xml:space="preserve"> </w:t>
      </w:r>
      <w:r w:rsidRPr="00763995">
        <w:rPr>
          <w:rFonts w:ascii="Arial Narrow" w:hAnsi="Arial Narrow"/>
          <w:b/>
          <w:sz w:val="24"/>
          <w:szCs w:val="24"/>
        </w:rPr>
        <w:t xml:space="preserve"> CARACTER </w:t>
      </w:r>
      <w:r w:rsidR="00763995">
        <w:rPr>
          <w:rFonts w:ascii="Arial Narrow" w:hAnsi="Arial Narrow"/>
          <w:b/>
          <w:sz w:val="24"/>
          <w:szCs w:val="24"/>
        </w:rPr>
        <w:t xml:space="preserve"> </w:t>
      </w:r>
      <w:r w:rsidRPr="00763995">
        <w:rPr>
          <w:rFonts w:ascii="Arial Narrow" w:hAnsi="Arial Narrow"/>
          <w:b/>
          <w:sz w:val="24"/>
          <w:szCs w:val="24"/>
        </w:rPr>
        <w:t>PERSONAL</w:t>
      </w:r>
    </w:p>
    <w:p w:rsidR="00465229" w:rsidRPr="00763995" w:rsidRDefault="00763995" w:rsidP="00763995">
      <w:pPr>
        <w:pStyle w:val="Frspaiere"/>
        <w:jc w:val="center"/>
        <w:rPr>
          <w:rFonts w:ascii="Arial Narrow" w:hAnsi="Arial Narrow"/>
          <w:b/>
          <w:sz w:val="24"/>
          <w:szCs w:val="24"/>
        </w:rPr>
      </w:pPr>
      <w:r>
        <w:rPr>
          <w:rFonts w:ascii="Arial Narrow" w:hAnsi="Arial Narrow"/>
          <w:b/>
          <w:sz w:val="24"/>
          <w:szCs w:val="24"/>
        </w:rPr>
        <w:t xml:space="preserve">EFECTUATĂ  PRIN  INTERMEDIUL  SISTEMULUI  DE  SUPRAVEGHERE </w:t>
      </w:r>
      <w:r w:rsidR="00465229" w:rsidRPr="00763995">
        <w:rPr>
          <w:rFonts w:ascii="Arial Narrow" w:hAnsi="Arial Narrow"/>
          <w:b/>
          <w:sz w:val="24"/>
          <w:szCs w:val="24"/>
        </w:rPr>
        <w:t xml:space="preserve"> VIDEO</w:t>
      </w:r>
    </w:p>
    <w:p w:rsidR="00465229" w:rsidRPr="00763995" w:rsidRDefault="00465229" w:rsidP="00763995">
      <w:pPr>
        <w:pStyle w:val="Frspaiere"/>
        <w:jc w:val="center"/>
        <w:rPr>
          <w:rFonts w:ascii="Arial Narrow" w:hAnsi="Arial Narrow"/>
          <w:b/>
          <w:sz w:val="24"/>
          <w:szCs w:val="24"/>
        </w:rPr>
      </w:pP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r>
    </w:p>
    <w:p w:rsidR="00465229" w:rsidRPr="00763995" w:rsidRDefault="00465229" w:rsidP="00763995">
      <w:pPr>
        <w:pStyle w:val="Frspaiere"/>
        <w:jc w:val="both"/>
        <w:rPr>
          <w:rFonts w:ascii="Arial Narrow" w:hAnsi="Arial Narrow"/>
          <w:b/>
          <w:sz w:val="24"/>
          <w:szCs w:val="24"/>
        </w:rPr>
      </w:pPr>
      <w:r w:rsidRPr="00763995">
        <w:rPr>
          <w:rFonts w:ascii="Arial Narrow" w:hAnsi="Arial Narrow"/>
          <w:b/>
          <w:sz w:val="24"/>
          <w:szCs w:val="24"/>
        </w:rPr>
        <w:tab/>
        <w:t>1. Scopul</w:t>
      </w:r>
      <w:r w:rsidR="00763995">
        <w:rPr>
          <w:rFonts w:ascii="Arial Narrow" w:hAnsi="Arial Narrow"/>
          <w:b/>
          <w:sz w:val="24"/>
          <w:szCs w:val="24"/>
        </w:rPr>
        <w:t xml:space="preserve"> prelucrării </w:t>
      </w:r>
    </w:p>
    <w:p w:rsidR="00465229" w:rsidRPr="00763995" w:rsidRDefault="00465229" w:rsidP="00763995">
      <w:pPr>
        <w:pStyle w:val="Frspaiere"/>
        <w:jc w:val="both"/>
        <w:rPr>
          <w:rFonts w:ascii="Arial Narrow" w:hAnsi="Arial Narrow"/>
          <w:i/>
          <w:sz w:val="24"/>
          <w:szCs w:val="24"/>
        </w:rPr>
      </w:pPr>
      <w:r w:rsidRPr="00763995">
        <w:rPr>
          <w:rFonts w:ascii="Arial Narrow" w:hAnsi="Arial Narrow"/>
          <w:sz w:val="24"/>
          <w:szCs w:val="24"/>
        </w:rPr>
        <w:tab/>
        <w:t>Oficiul Național al Registrului Comerțului, oficiile registrului comerțului de pe lângă tribunale/birourile teritoriale (ONRC) prelucrează date cu caracter personal, respectiv imaginea, prin intermediul sistem</w:t>
      </w:r>
      <w:r w:rsidR="00763995">
        <w:rPr>
          <w:rFonts w:ascii="Arial Narrow" w:hAnsi="Arial Narrow"/>
          <w:sz w:val="24"/>
          <w:szCs w:val="24"/>
        </w:rPr>
        <w:t>ului de supraveghere</w:t>
      </w:r>
      <w:r w:rsidRPr="00763995">
        <w:rPr>
          <w:rFonts w:ascii="Arial Narrow" w:hAnsi="Arial Narrow"/>
          <w:sz w:val="24"/>
          <w:szCs w:val="24"/>
        </w:rPr>
        <w:t xml:space="preserve"> video </w:t>
      </w:r>
      <w:r w:rsidR="00763995">
        <w:rPr>
          <w:rFonts w:ascii="Arial Narrow" w:hAnsi="Arial Narrow"/>
          <w:sz w:val="24"/>
          <w:szCs w:val="24"/>
        </w:rPr>
        <w:t xml:space="preserve">instalat în exteriorul/interiorul sediilor instituției, </w:t>
      </w:r>
      <w:r w:rsidRPr="00763995">
        <w:rPr>
          <w:rFonts w:ascii="Arial Narrow" w:hAnsi="Arial Narrow"/>
          <w:sz w:val="24"/>
          <w:szCs w:val="24"/>
        </w:rPr>
        <w:t xml:space="preserve">în scopul </w:t>
      </w:r>
      <w:r w:rsidRPr="00763995">
        <w:rPr>
          <w:rFonts w:ascii="Arial Narrow" w:hAnsi="Arial Narrow"/>
          <w:i/>
          <w:sz w:val="24"/>
          <w:szCs w:val="24"/>
        </w:rPr>
        <w:t>monitorizării accesului persoanelor în instituție</w:t>
      </w:r>
      <w:r w:rsidRPr="00763995">
        <w:rPr>
          <w:rFonts w:ascii="Arial Narrow" w:hAnsi="Arial Narrow"/>
          <w:sz w:val="24"/>
          <w:szCs w:val="24"/>
        </w:rPr>
        <w:t xml:space="preserve">, </w:t>
      </w:r>
      <w:r w:rsidRPr="00763995">
        <w:rPr>
          <w:rFonts w:ascii="Arial Narrow" w:hAnsi="Arial Narrow"/>
          <w:i/>
          <w:sz w:val="24"/>
          <w:szCs w:val="24"/>
        </w:rPr>
        <w:t>al asigurării securității spațiilor și bunurilor instituției</w:t>
      </w:r>
      <w:r w:rsidRPr="00763995">
        <w:rPr>
          <w:rFonts w:ascii="Arial Narrow" w:hAnsi="Arial Narrow"/>
          <w:sz w:val="24"/>
          <w:szCs w:val="24"/>
        </w:rPr>
        <w:t xml:space="preserve">, </w:t>
      </w:r>
      <w:r w:rsidRPr="00763995">
        <w:rPr>
          <w:rFonts w:ascii="Arial Narrow" w:hAnsi="Arial Narrow"/>
          <w:i/>
          <w:sz w:val="24"/>
          <w:szCs w:val="24"/>
        </w:rPr>
        <w:t>precum și al siguranței persoanelor aflate în sediul instituției.</w:t>
      </w:r>
    </w:p>
    <w:p w:rsidR="00465229" w:rsidRPr="00763995" w:rsidRDefault="00465229" w:rsidP="00763995">
      <w:pPr>
        <w:pStyle w:val="Frspaiere"/>
        <w:jc w:val="both"/>
        <w:rPr>
          <w:rFonts w:ascii="Arial Narrow" w:hAnsi="Arial Narrow"/>
          <w:sz w:val="24"/>
          <w:szCs w:val="24"/>
        </w:rPr>
      </w:pPr>
      <w:r w:rsidRPr="00763995">
        <w:rPr>
          <w:rFonts w:ascii="Arial Narrow" w:hAnsi="Arial Narrow"/>
          <w:i/>
          <w:sz w:val="24"/>
          <w:szCs w:val="24"/>
        </w:rPr>
        <w:tab/>
      </w:r>
      <w:r w:rsidR="00763995">
        <w:rPr>
          <w:rFonts w:ascii="Arial Narrow" w:hAnsi="Arial Narrow"/>
          <w:i/>
          <w:sz w:val="24"/>
          <w:szCs w:val="24"/>
        </w:rPr>
        <w:t>S</w:t>
      </w:r>
      <w:r w:rsidRPr="00763995">
        <w:rPr>
          <w:rFonts w:ascii="Arial Narrow" w:hAnsi="Arial Narrow"/>
          <w:sz w:val="24"/>
          <w:szCs w:val="24"/>
        </w:rPr>
        <w:t>ubsistemul de supraveghere video vine în completarea subsistemelor de detecție și alarmare la tentativa de efracție, de control acces, de detecție, semnalizare și alarmare la incendiu, formând astfel un sistem integrat la securitate fizică.  Astfel</w:t>
      </w:r>
      <w:r w:rsidR="009E2E26">
        <w:rPr>
          <w:rFonts w:ascii="Arial Narrow" w:hAnsi="Arial Narrow"/>
          <w:sz w:val="24"/>
          <w:szCs w:val="24"/>
        </w:rPr>
        <w:t>,</w:t>
      </w:r>
      <w:r w:rsidRPr="00763995">
        <w:rPr>
          <w:rFonts w:ascii="Arial Narrow" w:hAnsi="Arial Narrow"/>
          <w:sz w:val="24"/>
          <w:szCs w:val="24"/>
        </w:rPr>
        <w:t xml:space="preserve"> subsistemele de televiziune în circuit închis funcționează în relație de colaborare cu celelalte subsisteme enumerate mai sus, asigurând elementul de monitorizare în timp real și posibilitatea de vizualizare post-eveniment precum și înregistrare</w:t>
      </w:r>
      <w:r w:rsidR="009E2E26">
        <w:rPr>
          <w:rFonts w:ascii="Arial Narrow" w:hAnsi="Arial Narrow"/>
          <w:sz w:val="24"/>
          <w:szCs w:val="24"/>
        </w:rPr>
        <w:t>a</w:t>
      </w:r>
      <w:r w:rsidRPr="00763995">
        <w:rPr>
          <w:rFonts w:ascii="Arial Narrow" w:hAnsi="Arial Narrow"/>
          <w:sz w:val="24"/>
          <w:szCs w:val="24"/>
        </w:rPr>
        <w:t xml:space="preserve">, afișarea și transmisia video către persoane </w:t>
      </w:r>
      <w:r w:rsidR="009E2E26">
        <w:rPr>
          <w:rFonts w:ascii="Arial Narrow" w:hAnsi="Arial Narrow"/>
          <w:sz w:val="24"/>
          <w:szCs w:val="24"/>
        </w:rPr>
        <w:t xml:space="preserve">(angajați ai instituției) </w:t>
      </w:r>
      <w:r w:rsidRPr="00763995">
        <w:rPr>
          <w:rFonts w:ascii="Arial Narrow" w:hAnsi="Arial Narrow"/>
          <w:sz w:val="24"/>
          <w:szCs w:val="24"/>
        </w:rPr>
        <w:t>desemnate ca utilizatori ai subsistemului de supraveghere.</w:t>
      </w:r>
    </w:p>
    <w:p w:rsidR="00465229" w:rsidRPr="007867D5" w:rsidRDefault="00DF4AF2" w:rsidP="00763995">
      <w:pPr>
        <w:pStyle w:val="Frspaiere"/>
        <w:jc w:val="both"/>
        <w:rPr>
          <w:rFonts w:ascii="Arial Narrow" w:hAnsi="Arial Narrow"/>
          <w:sz w:val="24"/>
          <w:szCs w:val="24"/>
        </w:rPr>
      </w:pPr>
      <w:r>
        <w:rPr>
          <w:rFonts w:ascii="Arial Narrow" w:hAnsi="Arial Narrow"/>
          <w:sz w:val="24"/>
          <w:szCs w:val="24"/>
        </w:rPr>
        <w:tab/>
      </w:r>
    </w:p>
    <w:p w:rsidR="00763995" w:rsidRDefault="00763995" w:rsidP="00763995">
      <w:pPr>
        <w:pStyle w:val="Frspaiere"/>
        <w:jc w:val="both"/>
        <w:rPr>
          <w:rFonts w:ascii="Arial Narrow" w:hAnsi="Arial Narrow" w:cs="Times New Roman"/>
          <w:b/>
          <w:sz w:val="24"/>
          <w:szCs w:val="24"/>
        </w:rPr>
      </w:pPr>
      <w:r>
        <w:rPr>
          <w:rFonts w:ascii="Arial Narrow" w:hAnsi="Arial Narrow" w:cs="Times New Roman"/>
          <w:b/>
          <w:sz w:val="24"/>
          <w:szCs w:val="24"/>
        </w:rPr>
        <w:tab/>
        <w:t xml:space="preserve">2. </w:t>
      </w:r>
      <w:r w:rsidRPr="00161D35">
        <w:rPr>
          <w:rFonts w:ascii="Arial Narrow" w:hAnsi="Arial Narrow" w:cs="Times New Roman"/>
          <w:b/>
          <w:sz w:val="24"/>
          <w:szCs w:val="24"/>
        </w:rPr>
        <w:t>Legalitatea prelucrării</w:t>
      </w:r>
      <w:r>
        <w:rPr>
          <w:rFonts w:ascii="Arial Narrow" w:hAnsi="Arial Narrow" w:cs="Times New Roman"/>
          <w:b/>
          <w:sz w:val="24"/>
          <w:szCs w:val="24"/>
        </w:rPr>
        <w:t>:</w:t>
      </w:r>
    </w:p>
    <w:p w:rsidR="00763995" w:rsidRPr="00A20A2D" w:rsidRDefault="00763995" w:rsidP="00763995">
      <w:pPr>
        <w:pStyle w:val="Frspaiere"/>
        <w:jc w:val="both"/>
        <w:rPr>
          <w:rFonts w:ascii="Arial Narrow" w:hAnsi="Arial Narrow" w:cs="Times New Roman"/>
          <w:b/>
          <w:sz w:val="24"/>
          <w:szCs w:val="24"/>
        </w:rPr>
      </w:pPr>
      <w:r>
        <w:rPr>
          <w:rFonts w:ascii="Arial Narrow" w:hAnsi="Arial Narrow"/>
          <w:sz w:val="24"/>
          <w:szCs w:val="24"/>
        </w:rPr>
        <w:tab/>
      </w:r>
      <w:r w:rsidRPr="00763995">
        <w:rPr>
          <w:rFonts w:ascii="Arial Narrow" w:hAnsi="Arial Narrow"/>
          <w:sz w:val="24"/>
          <w:szCs w:val="24"/>
        </w:rPr>
        <w:t>Prelucrarea datelor cu caracter personal prin utilizarea mijloacelor de supraveghere video, instalarea și utilizarea sub aspect tehnic a echipamentelor și elementelor componente ale sistemului de supraveghere video se realizează  în conformitate cu prevederile legale în domeniu:</w:t>
      </w:r>
    </w:p>
    <w:p w:rsidR="00763995" w:rsidRDefault="00763995" w:rsidP="00763995">
      <w:pPr>
        <w:pStyle w:val="Frspaiere"/>
        <w:jc w:val="both"/>
        <w:rPr>
          <w:rFonts w:ascii="Arial Narrow" w:hAnsi="Arial Narrow" w:cs="Times New Roman"/>
          <w:i/>
          <w:sz w:val="24"/>
          <w:szCs w:val="24"/>
        </w:rPr>
      </w:pPr>
      <w:r w:rsidRPr="004F4486">
        <w:rPr>
          <w:rFonts w:ascii="Arial Narrow" w:hAnsi="Arial Narrow"/>
          <w:sz w:val="24"/>
          <w:szCs w:val="24"/>
        </w:rPr>
        <w:tab/>
      </w:r>
      <w:r w:rsidRPr="00DF4AF2">
        <w:rPr>
          <w:rFonts w:ascii="Arial Narrow" w:hAnsi="Arial Narrow"/>
          <w:i/>
          <w:sz w:val="24"/>
          <w:szCs w:val="24"/>
        </w:rPr>
        <w:t xml:space="preserve">- </w:t>
      </w:r>
      <w:r w:rsidRPr="00DF4AF2">
        <w:rPr>
          <w:rFonts w:ascii="Arial Narrow" w:hAnsi="Arial Narrow" w:cs="Times New Roman"/>
          <w:i/>
          <w:sz w:val="24"/>
          <w:szCs w:val="24"/>
        </w:rPr>
        <w:t xml:space="preserve">Regulamentul (UE) nr. 679/2016 privind protecția persoanelor </w:t>
      </w:r>
      <w:r w:rsidR="00C4242C">
        <w:rPr>
          <w:rFonts w:ascii="Arial Narrow" w:hAnsi="Arial Narrow" w:cs="Times New Roman"/>
          <w:i/>
          <w:sz w:val="24"/>
          <w:szCs w:val="24"/>
        </w:rPr>
        <w:t xml:space="preserve">fizice </w:t>
      </w:r>
      <w:r w:rsidRPr="00DF4AF2">
        <w:rPr>
          <w:rFonts w:ascii="Arial Narrow" w:hAnsi="Arial Narrow" w:cs="Times New Roman"/>
          <w:i/>
          <w:sz w:val="24"/>
          <w:szCs w:val="24"/>
        </w:rPr>
        <w:t xml:space="preserve">în ceea ce privește prelucrarea datelor cu caracter personal și </w:t>
      </w:r>
      <w:r w:rsidR="00D82147">
        <w:rPr>
          <w:rFonts w:ascii="Arial Narrow" w:hAnsi="Arial Narrow" w:cs="Times New Roman"/>
          <w:i/>
          <w:sz w:val="24"/>
          <w:szCs w:val="24"/>
        </w:rPr>
        <w:t xml:space="preserve">privind </w:t>
      </w:r>
      <w:r w:rsidRPr="00DF4AF2">
        <w:rPr>
          <w:rFonts w:ascii="Arial Narrow" w:hAnsi="Arial Narrow" w:cs="Times New Roman"/>
          <w:i/>
          <w:sz w:val="24"/>
          <w:szCs w:val="24"/>
        </w:rPr>
        <w:t>libera circulație a acestor date și de abrogare a Directivei 95/46/CE (Regulamentul gen</w:t>
      </w:r>
      <w:r w:rsidR="00D82147">
        <w:rPr>
          <w:rFonts w:ascii="Arial Narrow" w:hAnsi="Arial Narrow" w:cs="Times New Roman"/>
          <w:i/>
          <w:sz w:val="24"/>
          <w:szCs w:val="24"/>
        </w:rPr>
        <w:t>eral privind protecția datelor);</w:t>
      </w:r>
    </w:p>
    <w:p w:rsidR="00D82147" w:rsidRPr="00DF4AF2" w:rsidRDefault="00D82147" w:rsidP="00763995">
      <w:pPr>
        <w:pStyle w:val="Frspaiere"/>
        <w:jc w:val="both"/>
        <w:rPr>
          <w:rFonts w:ascii="Arial Narrow" w:hAnsi="Arial Narrow" w:cs="Times New Roman"/>
          <w:i/>
          <w:sz w:val="24"/>
          <w:szCs w:val="24"/>
        </w:rPr>
      </w:pPr>
      <w:r>
        <w:rPr>
          <w:rFonts w:ascii="Arial Narrow" w:hAnsi="Arial Narrow" w:cs="Times New Roman"/>
          <w:i/>
          <w:sz w:val="24"/>
          <w:szCs w:val="24"/>
        </w:rPr>
        <w:tab/>
        <w:t xml:space="preserve">- Legea nr. 190/2018 privind măsuri de punere în aplicare a Regulamentului (UE) 679/2016  </w:t>
      </w:r>
      <w:r w:rsidRPr="00DF4AF2">
        <w:rPr>
          <w:rFonts w:ascii="Arial Narrow" w:hAnsi="Arial Narrow" w:cs="Times New Roman"/>
          <w:i/>
          <w:sz w:val="24"/>
          <w:szCs w:val="24"/>
        </w:rPr>
        <w:t xml:space="preserve">privind protecția persoanelor </w:t>
      </w:r>
      <w:r>
        <w:rPr>
          <w:rFonts w:ascii="Arial Narrow" w:hAnsi="Arial Narrow" w:cs="Times New Roman"/>
          <w:i/>
          <w:sz w:val="24"/>
          <w:szCs w:val="24"/>
        </w:rPr>
        <w:t xml:space="preserve">fizice </w:t>
      </w:r>
      <w:r w:rsidRPr="00DF4AF2">
        <w:rPr>
          <w:rFonts w:ascii="Arial Narrow" w:hAnsi="Arial Narrow" w:cs="Times New Roman"/>
          <w:i/>
          <w:sz w:val="24"/>
          <w:szCs w:val="24"/>
        </w:rPr>
        <w:t>în ceea ce privește prelucrarea datelor cu caracter personal și libera circulație a acestor date și de abrogare a Directivei 95/46/CE (Regulamentul gen</w:t>
      </w:r>
      <w:r>
        <w:rPr>
          <w:rFonts w:ascii="Arial Narrow" w:hAnsi="Arial Narrow" w:cs="Times New Roman"/>
          <w:i/>
          <w:sz w:val="24"/>
          <w:szCs w:val="24"/>
        </w:rPr>
        <w:t>eral privind protecția datelor);</w:t>
      </w:r>
    </w:p>
    <w:p w:rsidR="00763995" w:rsidRPr="00DF4AF2" w:rsidRDefault="00763995" w:rsidP="00763995">
      <w:pPr>
        <w:pStyle w:val="Frspaiere"/>
        <w:jc w:val="both"/>
        <w:rPr>
          <w:rFonts w:ascii="Arial Narrow" w:hAnsi="Arial Narrow"/>
          <w:i/>
          <w:sz w:val="24"/>
          <w:szCs w:val="24"/>
        </w:rPr>
      </w:pPr>
      <w:r w:rsidRPr="00DF4AF2">
        <w:rPr>
          <w:rFonts w:ascii="Arial Narrow" w:hAnsi="Arial Narrow"/>
          <w:i/>
          <w:sz w:val="24"/>
          <w:szCs w:val="24"/>
        </w:rPr>
        <w:tab/>
        <w:t>- Legea nr.333/2003 privind paza obiectivelor, bunurilor, valorilor și protecția persoanelor, republicată, cu modificăr</w:t>
      </w:r>
      <w:r w:rsidR="00D82147">
        <w:rPr>
          <w:rFonts w:ascii="Arial Narrow" w:hAnsi="Arial Narrow"/>
          <w:i/>
          <w:sz w:val="24"/>
          <w:szCs w:val="24"/>
        </w:rPr>
        <w:t>ile și completările ulterioare;</w:t>
      </w:r>
    </w:p>
    <w:p w:rsidR="00763995" w:rsidRPr="00DF4AF2" w:rsidRDefault="00763995" w:rsidP="00763995">
      <w:pPr>
        <w:pStyle w:val="Frspaiere"/>
        <w:jc w:val="both"/>
        <w:rPr>
          <w:rFonts w:ascii="Arial Narrow" w:hAnsi="Arial Narrow"/>
          <w:i/>
          <w:sz w:val="24"/>
          <w:szCs w:val="24"/>
        </w:rPr>
      </w:pPr>
      <w:r w:rsidRPr="00DF4AF2">
        <w:rPr>
          <w:rFonts w:ascii="Arial Narrow" w:hAnsi="Arial Narrow"/>
          <w:i/>
          <w:sz w:val="24"/>
          <w:szCs w:val="24"/>
        </w:rPr>
        <w:tab/>
        <w:t>- Normele metodologice de aplicare a Legii nr. 333/2003 privind paza obiectivelor, bunurilor, valorilor și protecția persoanelor, aprobate prin HG nr. 301/2012, cu modificările și completările ulterioare;</w:t>
      </w:r>
    </w:p>
    <w:p w:rsidR="00763995" w:rsidRPr="00DF4AF2" w:rsidRDefault="00763995" w:rsidP="00763995">
      <w:pPr>
        <w:pStyle w:val="Frspaiere"/>
        <w:jc w:val="both"/>
        <w:rPr>
          <w:rFonts w:ascii="Arial Narrow" w:hAnsi="Arial Narrow"/>
          <w:i/>
          <w:sz w:val="24"/>
          <w:szCs w:val="24"/>
        </w:rPr>
      </w:pPr>
      <w:r w:rsidRPr="00DF4AF2">
        <w:rPr>
          <w:rFonts w:ascii="Arial Narrow" w:hAnsi="Arial Narrow"/>
          <w:i/>
          <w:sz w:val="24"/>
          <w:szCs w:val="24"/>
        </w:rPr>
        <w:tab/>
        <w:t>- Regulamentul de organizare și funcționare a Oficiului Național al Registrului Comerțului și a oficiilor registrului comerțului de pe lângă tribunale, aprobat prin Ordinul ministrului justiției nr. 1082/C/2014, cu modificările ulterioare.</w:t>
      </w:r>
    </w:p>
    <w:p w:rsidR="00465229" w:rsidRPr="00C4242C" w:rsidRDefault="00763995" w:rsidP="00763995">
      <w:pPr>
        <w:pStyle w:val="Frspaiere"/>
        <w:jc w:val="both"/>
        <w:rPr>
          <w:rFonts w:ascii="Arial Narrow" w:hAnsi="Arial Narrow"/>
          <w:sz w:val="24"/>
          <w:szCs w:val="24"/>
        </w:rPr>
      </w:pPr>
      <w:r w:rsidRPr="004F4486">
        <w:rPr>
          <w:rFonts w:ascii="Arial Narrow" w:hAnsi="Arial Narrow"/>
          <w:sz w:val="24"/>
          <w:szCs w:val="24"/>
        </w:rPr>
        <w:tab/>
      </w:r>
      <w:bookmarkStart w:id="0" w:name="do|ar5|al3"/>
      <w:bookmarkEnd w:id="0"/>
    </w:p>
    <w:p w:rsidR="00465229" w:rsidRPr="002B3098" w:rsidRDefault="00465229" w:rsidP="00763995">
      <w:pPr>
        <w:pStyle w:val="Frspaiere"/>
        <w:jc w:val="both"/>
        <w:rPr>
          <w:rFonts w:ascii="Arial Narrow" w:hAnsi="Arial Narrow"/>
          <w:b/>
          <w:sz w:val="24"/>
          <w:szCs w:val="24"/>
        </w:rPr>
      </w:pPr>
      <w:r w:rsidRPr="00DF4AF2">
        <w:rPr>
          <w:rFonts w:ascii="Arial Narrow" w:hAnsi="Arial Narrow"/>
          <w:b/>
          <w:sz w:val="24"/>
          <w:szCs w:val="24"/>
        </w:rPr>
        <w:tab/>
        <w:t xml:space="preserve">3. </w:t>
      </w:r>
      <w:r w:rsidR="002B3098" w:rsidRPr="002B3098">
        <w:rPr>
          <w:rFonts w:ascii="Arial Narrow" w:hAnsi="Arial Narrow"/>
          <w:b/>
          <w:sz w:val="24"/>
          <w:szCs w:val="24"/>
        </w:rPr>
        <w:t>Transparență și informare</w:t>
      </w:r>
    </w:p>
    <w:p w:rsidR="00DF4AF2" w:rsidRDefault="00DF4AF2" w:rsidP="00DF4AF2">
      <w:pPr>
        <w:pStyle w:val="Frspaiere"/>
        <w:jc w:val="both"/>
        <w:rPr>
          <w:rFonts w:ascii="Arial Narrow" w:hAnsi="Arial Narrow"/>
          <w:sz w:val="24"/>
          <w:szCs w:val="24"/>
          <w:lang w:eastAsia="ro-RO"/>
        </w:rPr>
      </w:pPr>
      <w:r>
        <w:rPr>
          <w:rFonts w:ascii="Arial Narrow" w:hAnsi="Arial Narrow"/>
          <w:sz w:val="24"/>
          <w:szCs w:val="24"/>
        </w:rPr>
        <w:tab/>
        <w:t>În conformitate cu dispozițiile actelor normative menționate mai sus,</w:t>
      </w:r>
      <w:r w:rsidRPr="004F4486">
        <w:rPr>
          <w:rFonts w:ascii="Arial Narrow" w:hAnsi="Arial Narrow"/>
          <w:sz w:val="24"/>
          <w:szCs w:val="24"/>
        </w:rPr>
        <w:t xml:space="preserve"> </w:t>
      </w:r>
      <w:r w:rsidRPr="00116E7A">
        <w:rPr>
          <w:rFonts w:ascii="Arial Narrow" w:hAnsi="Arial Narrow"/>
          <w:sz w:val="24"/>
          <w:szCs w:val="24"/>
        </w:rPr>
        <w:t>s</w:t>
      </w:r>
      <w:r w:rsidRPr="00116E7A">
        <w:rPr>
          <w:rFonts w:ascii="Arial Narrow" w:hAnsi="Arial Narrow"/>
          <w:sz w:val="24"/>
          <w:szCs w:val="24"/>
          <w:lang w:eastAsia="ro-RO"/>
        </w:rPr>
        <w:t xml:space="preserve">upravegherea video </w:t>
      </w:r>
      <w:r>
        <w:rPr>
          <w:rFonts w:ascii="Arial Narrow" w:hAnsi="Arial Narrow"/>
          <w:sz w:val="24"/>
          <w:szCs w:val="24"/>
          <w:lang w:eastAsia="ro-RO"/>
        </w:rPr>
        <w:t>este</w:t>
      </w:r>
      <w:r w:rsidRPr="00116E7A">
        <w:rPr>
          <w:rFonts w:ascii="Arial Narrow" w:hAnsi="Arial Narrow"/>
          <w:sz w:val="24"/>
          <w:szCs w:val="24"/>
          <w:lang w:eastAsia="ro-RO"/>
        </w:rPr>
        <w:t xml:space="preserve"> efectuată în locuri şi spaţii deschise sau destinate publicului, inclusiv pe căile publice de acces de pe domeniul public sau privat, în condiţiile prevăzute de lege. </w:t>
      </w:r>
    </w:p>
    <w:p w:rsidR="00DF4AF2" w:rsidRPr="00DF4AF2" w:rsidRDefault="00DF4AF2" w:rsidP="00763995">
      <w:pPr>
        <w:pStyle w:val="Frspaiere"/>
        <w:jc w:val="both"/>
        <w:rPr>
          <w:rFonts w:ascii="Arial Narrow" w:eastAsia="Times New Roman" w:hAnsi="Arial Narrow" w:cs="Times New Roman"/>
          <w:sz w:val="24"/>
          <w:szCs w:val="24"/>
          <w:lang w:eastAsia="ro-RO"/>
        </w:rPr>
      </w:pPr>
      <w:r>
        <w:rPr>
          <w:rFonts w:ascii="Arial Narrow" w:hAnsi="Arial Narrow"/>
          <w:sz w:val="24"/>
          <w:szCs w:val="24"/>
          <w:lang w:eastAsia="ro-RO"/>
        </w:rPr>
        <w:tab/>
      </w:r>
      <w:r w:rsidRPr="00116E7A">
        <w:rPr>
          <w:rFonts w:ascii="Arial Narrow" w:eastAsia="Times New Roman" w:hAnsi="Arial Narrow" w:cs="Times New Roman"/>
          <w:sz w:val="24"/>
          <w:szCs w:val="24"/>
          <w:lang w:eastAsia="ro-RO"/>
        </w:rPr>
        <w:t>Camerele de supraveghere video s</w:t>
      </w:r>
      <w:r>
        <w:rPr>
          <w:rFonts w:ascii="Arial Narrow" w:eastAsia="Times New Roman" w:hAnsi="Arial Narrow" w:cs="Times New Roman"/>
          <w:sz w:val="24"/>
          <w:szCs w:val="24"/>
          <w:lang w:eastAsia="ro-RO"/>
        </w:rPr>
        <w:t>unt</w:t>
      </w:r>
      <w:r w:rsidRPr="00116E7A">
        <w:rPr>
          <w:rFonts w:ascii="Arial Narrow" w:eastAsia="Times New Roman" w:hAnsi="Arial Narrow" w:cs="Times New Roman"/>
          <w:sz w:val="24"/>
          <w:szCs w:val="24"/>
          <w:lang w:eastAsia="ro-RO"/>
        </w:rPr>
        <w:t xml:space="preserve"> mont</w:t>
      </w:r>
      <w:r>
        <w:rPr>
          <w:rFonts w:ascii="Arial Narrow" w:eastAsia="Times New Roman" w:hAnsi="Arial Narrow" w:cs="Times New Roman"/>
          <w:sz w:val="24"/>
          <w:szCs w:val="24"/>
          <w:lang w:eastAsia="ro-RO"/>
        </w:rPr>
        <w:t>ate</w:t>
      </w:r>
      <w:r w:rsidRPr="00116E7A">
        <w:rPr>
          <w:rFonts w:ascii="Arial Narrow" w:eastAsia="Times New Roman" w:hAnsi="Arial Narrow" w:cs="Times New Roman"/>
          <w:sz w:val="24"/>
          <w:szCs w:val="24"/>
          <w:lang w:eastAsia="ro-RO"/>
        </w:rPr>
        <w:t xml:space="preserve"> în locuri vizibile</w:t>
      </w:r>
      <w:r>
        <w:rPr>
          <w:rFonts w:ascii="Arial Narrow" w:eastAsia="Times New Roman" w:hAnsi="Arial Narrow" w:cs="Times New Roman"/>
          <w:sz w:val="24"/>
          <w:szCs w:val="24"/>
          <w:lang w:eastAsia="ro-RO"/>
        </w:rPr>
        <w:t xml:space="preserve"> și sunt semnalate prin postarea unui afiș conținând pictograma aferentă și mesajul </w:t>
      </w:r>
      <w:r w:rsidRPr="00DF4AF2">
        <w:rPr>
          <w:rFonts w:ascii="Arial Narrow" w:eastAsia="Times New Roman" w:hAnsi="Arial Narrow" w:cs="Times New Roman"/>
          <w:b/>
          <w:sz w:val="24"/>
          <w:szCs w:val="24"/>
          <w:lang w:eastAsia="ro-RO"/>
        </w:rPr>
        <w:t>ZONĂ SUPRAVEGHEATĂ VIDEO</w:t>
      </w:r>
      <w:r>
        <w:rPr>
          <w:rFonts w:ascii="Arial Narrow" w:eastAsia="Times New Roman" w:hAnsi="Arial Narrow" w:cs="Times New Roman"/>
          <w:sz w:val="24"/>
          <w:szCs w:val="24"/>
          <w:lang w:eastAsia="ro-RO"/>
        </w:rPr>
        <w:t xml:space="preserve">, poziționat la o </w:t>
      </w:r>
      <w:r>
        <w:rPr>
          <w:rFonts w:ascii="Arial Narrow" w:eastAsia="Times New Roman" w:hAnsi="Arial Narrow" w:cs="Times New Roman"/>
          <w:sz w:val="24"/>
          <w:szCs w:val="24"/>
          <w:lang w:eastAsia="ro-RO"/>
        </w:rPr>
        <w:lastRenderedPageBreak/>
        <w:t>distanță rezonabilă de locul unde sunt amplasate camerele video, astfel încât să poată fi văzut de orice persoană care intră în sediul instituției.</w:t>
      </w:r>
      <w:r w:rsidRPr="00116E7A">
        <w:rPr>
          <w:rFonts w:ascii="Arial Narrow" w:eastAsia="Times New Roman" w:hAnsi="Arial Narrow" w:cs="Times New Roman"/>
          <w:sz w:val="24"/>
          <w:szCs w:val="24"/>
          <w:lang w:eastAsia="ro-RO"/>
        </w:rPr>
        <w:t xml:space="preserve"> </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Amplasarea camerelor de supraveghere a fost realizată în conformitate cu legislația în vigoare și în baza proiectelor tehnice elaborate de societăți specializate și avizate de IGPR sau DGPMB, Serviciul de Ordine Publică.</w:t>
      </w:r>
    </w:p>
    <w:p w:rsidR="00DF4AF2" w:rsidRPr="00763995" w:rsidRDefault="00465229" w:rsidP="00DF4AF2">
      <w:pPr>
        <w:pStyle w:val="Frspaiere"/>
        <w:jc w:val="both"/>
        <w:rPr>
          <w:rFonts w:ascii="Arial Narrow" w:hAnsi="Arial Narrow" w:cs="Times New Roman"/>
          <w:sz w:val="24"/>
          <w:szCs w:val="24"/>
        </w:rPr>
      </w:pPr>
      <w:r w:rsidRPr="00763995">
        <w:rPr>
          <w:rFonts w:ascii="Arial Narrow" w:hAnsi="Arial Narrow"/>
          <w:sz w:val="24"/>
          <w:szCs w:val="24"/>
        </w:rPr>
        <w:tab/>
      </w:r>
      <w:r w:rsidR="00DF4AF2">
        <w:rPr>
          <w:rFonts w:ascii="Arial Narrow" w:hAnsi="Arial Narrow"/>
          <w:sz w:val="24"/>
          <w:szCs w:val="24"/>
        </w:rPr>
        <w:t>I</w:t>
      </w:r>
      <w:r w:rsidR="00DF4AF2" w:rsidRPr="00763995">
        <w:rPr>
          <w:rFonts w:ascii="Arial Narrow" w:hAnsi="Arial Narrow" w:cs="Times New Roman"/>
          <w:sz w:val="24"/>
          <w:szCs w:val="24"/>
        </w:rPr>
        <w:t>nformaţiile prevăzute la art. 13 din R</w:t>
      </w:r>
      <w:r w:rsidR="00DF4AF2">
        <w:rPr>
          <w:rFonts w:ascii="Arial Narrow" w:hAnsi="Arial Narrow" w:cs="Times New Roman"/>
          <w:sz w:val="24"/>
          <w:szCs w:val="24"/>
        </w:rPr>
        <w:t>egulamentul (UE) nr. 679/2016</w:t>
      </w:r>
      <w:r w:rsidR="00DF4AF2" w:rsidRPr="00763995">
        <w:rPr>
          <w:rFonts w:ascii="Arial Narrow" w:hAnsi="Arial Narrow" w:cs="Times New Roman"/>
          <w:sz w:val="24"/>
          <w:szCs w:val="24"/>
        </w:rPr>
        <w:t xml:space="preserve">, având alăturată pictograma aferentă, sunt aduse la cunoştinţa persoanelor vizate în mod clar şi permanent, prin intermediul unui afiş </w:t>
      </w:r>
      <w:r w:rsidR="00DF4AF2" w:rsidRPr="00D973D5">
        <w:rPr>
          <w:rFonts w:ascii="Arial Narrow" w:hAnsi="Arial Narrow" w:cs="Arial"/>
          <w:b/>
          <w:sz w:val="24"/>
          <w:szCs w:val="24"/>
        </w:rPr>
        <w:t>″</w:t>
      </w:r>
      <w:r w:rsidR="00DF4AF2" w:rsidRPr="00D973D5">
        <w:rPr>
          <w:rFonts w:ascii="Arial Narrow" w:hAnsi="Arial Narrow" w:cs="Times New Roman"/>
          <w:b/>
          <w:sz w:val="24"/>
          <w:szCs w:val="24"/>
        </w:rPr>
        <w:t>Not</w:t>
      </w:r>
      <w:r w:rsidR="00DF4AF2" w:rsidRPr="00D973D5">
        <w:rPr>
          <w:rFonts w:ascii="Arial Narrow" w:hAnsi="Arial Narrow" w:cs="Calibri"/>
          <w:b/>
          <w:sz w:val="24"/>
          <w:szCs w:val="24"/>
        </w:rPr>
        <w:t>ă</w:t>
      </w:r>
      <w:r w:rsidR="00DF4AF2" w:rsidRPr="00D973D5">
        <w:rPr>
          <w:rFonts w:ascii="Arial Narrow" w:hAnsi="Arial Narrow" w:cs="Times New Roman"/>
          <w:b/>
          <w:sz w:val="24"/>
          <w:szCs w:val="24"/>
        </w:rPr>
        <w:t xml:space="preserve"> de informare</w:t>
      </w:r>
      <w:r w:rsidR="00DF4AF2" w:rsidRPr="00D973D5">
        <w:rPr>
          <w:rFonts w:ascii="Arial Narrow" w:hAnsi="Arial Narrow" w:cs="Arial"/>
          <w:b/>
          <w:sz w:val="24"/>
          <w:szCs w:val="24"/>
        </w:rPr>
        <w:t>″</w:t>
      </w:r>
      <w:r w:rsidR="00DF4AF2" w:rsidRPr="00763995">
        <w:rPr>
          <w:rFonts w:ascii="Arial Narrow" w:hAnsi="Arial Narrow" w:cs="Times New Roman"/>
          <w:sz w:val="24"/>
          <w:szCs w:val="24"/>
        </w:rPr>
        <w:t xml:space="preserve"> postat în locurile monitorizate, poziţionat la o distanţă rezonabilă de locul unde sunt amplasate echipamentele de supraveghere, astfel încât să poată fi văzut de </w:t>
      </w:r>
      <w:r w:rsidR="00D973D5">
        <w:rPr>
          <w:rFonts w:ascii="Arial Narrow" w:hAnsi="Arial Narrow" w:cs="Times New Roman"/>
          <w:sz w:val="24"/>
          <w:szCs w:val="24"/>
        </w:rPr>
        <w:t xml:space="preserve">către </w:t>
      </w:r>
      <w:r w:rsidR="00DF4AF2" w:rsidRPr="00763995">
        <w:rPr>
          <w:rFonts w:ascii="Arial Narrow" w:hAnsi="Arial Narrow" w:cs="Times New Roman"/>
          <w:sz w:val="24"/>
          <w:szCs w:val="24"/>
        </w:rPr>
        <w:t>orice persoană.</w:t>
      </w:r>
    </w:p>
    <w:p w:rsidR="00DF4AF2" w:rsidRDefault="00DF4AF2" w:rsidP="00DF4AF2">
      <w:pPr>
        <w:pStyle w:val="Frspaiere"/>
        <w:jc w:val="both"/>
        <w:rPr>
          <w:rFonts w:ascii="Arial Narrow" w:hAnsi="Arial Narrow"/>
          <w:sz w:val="24"/>
          <w:szCs w:val="24"/>
        </w:rPr>
      </w:pPr>
    </w:p>
    <w:p w:rsidR="002B3098" w:rsidRDefault="002B3098" w:rsidP="002B3098">
      <w:pPr>
        <w:pStyle w:val="Frspaiere"/>
        <w:jc w:val="both"/>
        <w:rPr>
          <w:rFonts w:ascii="Arial Narrow" w:hAnsi="Arial Narrow"/>
          <w:b/>
          <w:bCs/>
          <w:sz w:val="24"/>
          <w:szCs w:val="24"/>
        </w:rPr>
      </w:pPr>
      <w:r>
        <w:rPr>
          <w:rFonts w:ascii="Arial Narrow" w:hAnsi="Arial Narrow"/>
          <w:b/>
          <w:bCs/>
          <w:sz w:val="24"/>
          <w:szCs w:val="24"/>
        </w:rPr>
        <w:tab/>
        <w:t xml:space="preserve">4. </w:t>
      </w:r>
      <w:r w:rsidRPr="005F65DF">
        <w:rPr>
          <w:rFonts w:ascii="Arial Narrow" w:hAnsi="Arial Narrow"/>
          <w:b/>
          <w:bCs/>
          <w:sz w:val="24"/>
          <w:szCs w:val="24"/>
        </w:rPr>
        <w:t>Securitatea prelucrării</w:t>
      </w:r>
    </w:p>
    <w:p w:rsidR="00437B0B" w:rsidRDefault="00437B0B" w:rsidP="00437B0B">
      <w:pPr>
        <w:pStyle w:val="Frspaiere"/>
        <w:jc w:val="both"/>
        <w:rPr>
          <w:rFonts w:ascii="Arial Narrow" w:hAnsi="Arial Narrow"/>
          <w:sz w:val="24"/>
          <w:szCs w:val="24"/>
        </w:rPr>
      </w:pPr>
      <w:r>
        <w:rPr>
          <w:rFonts w:ascii="Arial Narrow" w:hAnsi="Arial Narrow"/>
          <w:sz w:val="24"/>
          <w:szCs w:val="24"/>
        </w:rPr>
        <w:tab/>
      </w:r>
      <w:r w:rsidRPr="00395681">
        <w:rPr>
          <w:rFonts w:ascii="Arial Narrow" w:hAnsi="Arial Narrow"/>
          <w:sz w:val="24"/>
          <w:szCs w:val="24"/>
        </w:rPr>
        <w:t xml:space="preserve">ONRC a implementat măsuri tehnice și organizatorice adecvate, necesare în scopul prevenirii unei prelucrări ilegale de date cu caracter personal sau a accesului neautorizat la </w:t>
      </w:r>
      <w:r>
        <w:rPr>
          <w:rFonts w:ascii="Arial Narrow" w:hAnsi="Arial Narrow"/>
          <w:sz w:val="24"/>
          <w:szCs w:val="24"/>
        </w:rPr>
        <w:t>imaginile surprinse de camerele video</w:t>
      </w:r>
      <w:r w:rsidRPr="00395681">
        <w:rPr>
          <w:rFonts w:ascii="Arial Narrow" w:hAnsi="Arial Narrow"/>
          <w:sz w:val="24"/>
          <w:szCs w:val="24"/>
        </w:rPr>
        <w:t xml:space="preserve">, astfel încât să fie asigurate integritatea și confidențialitatea datelor, în vederea  respectării drepturilor persoanelor vizate, conform Regulamentului (UE) nr. 679/2016 privind protecția persoanelor fizice în ceea ce privește prelucrarea datelor cu caracter personal și privind libera circulație a acestor date și de abrogare a Directivei 95/46/CE. </w:t>
      </w:r>
    </w:p>
    <w:p w:rsidR="00437B0B" w:rsidRDefault="00437B0B" w:rsidP="00437B0B">
      <w:pPr>
        <w:pStyle w:val="Frspaiere"/>
        <w:jc w:val="both"/>
        <w:rPr>
          <w:rFonts w:ascii="Arial Narrow" w:hAnsi="Arial Narrow"/>
          <w:sz w:val="24"/>
          <w:szCs w:val="24"/>
        </w:rPr>
      </w:pPr>
      <w:r>
        <w:tab/>
      </w:r>
      <w:r w:rsidRPr="00A20A2D">
        <w:rPr>
          <w:rFonts w:ascii="Arial Narrow" w:hAnsi="Arial Narrow"/>
          <w:sz w:val="24"/>
          <w:szCs w:val="24"/>
        </w:rPr>
        <w:t>Prelucrarea datelor cu caracter personal prin mijloace de supraveghere video se face numai de către persoanele autorizate de către oper</w:t>
      </w:r>
      <w:r>
        <w:rPr>
          <w:rFonts w:ascii="Arial Narrow" w:hAnsi="Arial Narrow"/>
          <w:sz w:val="24"/>
          <w:szCs w:val="24"/>
        </w:rPr>
        <w:t>ator (angajați ai operatorului), desemnate prin decizia directorului general al ONRC.</w:t>
      </w:r>
    </w:p>
    <w:p w:rsidR="00D903D2" w:rsidRDefault="00D903D2" w:rsidP="00D903D2">
      <w:pPr>
        <w:pStyle w:val="Frspaiere"/>
        <w:jc w:val="both"/>
        <w:rPr>
          <w:rFonts w:ascii="Arial Narrow" w:hAnsi="Arial Narrow"/>
          <w:sz w:val="24"/>
          <w:szCs w:val="24"/>
        </w:rPr>
      </w:pPr>
      <w:r>
        <w:rPr>
          <w:rFonts w:ascii="Arial Narrow" w:hAnsi="Arial Narrow"/>
          <w:sz w:val="24"/>
          <w:szCs w:val="24"/>
        </w:rPr>
        <w:tab/>
      </w:r>
      <w:r w:rsidRPr="00395681">
        <w:rPr>
          <w:rFonts w:ascii="Arial Narrow" w:hAnsi="Arial Narrow"/>
          <w:sz w:val="24"/>
          <w:szCs w:val="24"/>
        </w:rPr>
        <w:t xml:space="preserve">Persoanele care au drept de </w:t>
      </w:r>
      <w:r>
        <w:rPr>
          <w:rFonts w:ascii="Arial Narrow" w:hAnsi="Arial Narrow"/>
          <w:sz w:val="24"/>
          <w:szCs w:val="24"/>
        </w:rPr>
        <w:t>acces la</w:t>
      </w:r>
      <w:r w:rsidRPr="00395681">
        <w:rPr>
          <w:rFonts w:ascii="Arial Narrow" w:hAnsi="Arial Narrow"/>
          <w:sz w:val="24"/>
          <w:szCs w:val="24"/>
        </w:rPr>
        <w:t xml:space="preserve"> înregistrăril</w:t>
      </w:r>
      <w:r>
        <w:rPr>
          <w:rFonts w:ascii="Arial Narrow" w:hAnsi="Arial Narrow"/>
          <w:sz w:val="24"/>
          <w:szCs w:val="24"/>
        </w:rPr>
        <w:t>e</w:t>
      </w:r>
      <w:r w:rsidRPr="00395681">
        <w:rPr>
          <w:rFonts w:ascii="Arial Narrow" w:hAnsi="Arial Narrow"/>
          <w:sz w:val="24"/>
          <w:szCs w:val="24"/>
        </w:rPr>
        <w:t xml:space="preserve"> video au obligația de a respecta prevederile legale în vigoare referitoare la protecția persoanelor fizice în ceea ce privește prelucrarea datelor cu caracter personal și de a efectua operațiile de prelucrare a datelor cu caracter personal numai în scopul îndeplinirii sarcinilor și atribuțiilor specifice activității pe care o desfășoară la locul de muncă, conform instrucțiunilor primite. </w:t>
      </w:r>
    </w:p>
    <w:p w:rsidR="00D903D2" w:rsidRDefault="00D903D2" w:rsidP="00D903D2">
      <w:pPr>
        <w:pStyle w:val="Frspaiere"/>
        <w:jc w:val="both"/>
        <w:rPr>
          <w:rFonts w:ascii="Arial Narrow" w:hAnsi="Arial Narrow"/>
          <w:sz w:val="24"/>
          <w:szCs w:val="24"/>
        </w:rPr>
      </w:pPr>
      <w:r w:rsidRPr="00395681">
        <w:rPr>
          <w:rFonts w:ascii="Arial Narrow" w:hAnsi="Arial Narrow"/>
          <w:sz w:val="24"/>
          <w:szCs w:val="24"/>
        </w:rPr>
        <w:t xml:space="preserve"> </w:t>
      </w:r>
      <w:r>
        <w:rPr>
          <w:rFonts w:ascii="Arial Narrow" w:hAnsi="Arial Narrow"/>
          <w:sz w:val="24"/>
          <w:szCs w:val="24"/>
        </w:rPr>
        <w:tab/>
      </w:r>
      <w:r w:rsidRPr="00395681">
        <w:rPr>
          <w:rFonts w:ascii="Arial Narrow" w:hAnsi="Arial Narrow"/>
          <w:sz w:val="24"/>
          <w:szCs w:val="24"/>
        </w:rPr>
        <w:t xml:space="preserve">Este strict interzis accesul altor persoane, angajate ale instituției, la imaginile înregistrate prin intermediul sistemului de supraveghere video. </w:t>
      </w:r>
    </w:p>
    <w:p w:rsidR="00D903D2" w:rsidRDefault="00D903D2" w:rsidP="00D903D2">
      <w:pPr>
        <w:pStyle w:val="Frspaiere"/>
        <w:jc w:val="both"/>
        <w:rPr>
          <w:rFonts w:ascii="Arial Narrow" w:hAnsi="Arial Narrow"/>
          <w:sz w:val="24"/>
          <w:szCs w:val="24"/>
        </w:rPr>
      </w:pPr>
      <w:r>
        <w:rPr>
          <w:rFonts w:ascii="Arial Narrow" w:hAnsi="Arial Narrow"/>
          <w:sz w:val="24"/>
          <w:szCs w:val="24"/>
        </w:rPr>
        <w:tab/>
        <w:t>Drepturile de vizualizare sau de stocare a</w:t>
      </w:r>
      <w:r w:rsidRPr="00763995">
        <w:rPr>
          <w:rFonts w:ascii="Arial Narrow" w:hAnsi="Arial Narrow"/>
          <w:sz w:val="24"/>
          <w:szCs w:val="24"/>
        </w:rPr>
        <w:t xml:space="preserve"> imaginil</w:t>
      </w:r>
      <w:r>
        <w:rPr>
          <w:rFonts w:ascii="Arial Narrow" w:hAnsi="Arial Narrow"/>
          <w:sz w:val="24"/>
          <w:szCs w:val="24"/>
        </w:rPr>
        <w:t>or</w:t>
      </w:r>
      <w:r w:rsidRPr="00763995">
        <w:rPr>
          <w:rFonts w:ascii="Arial Narrow" w:hAnsi="Arial Narrow"/>
          <w:sz w:val="24"/>
          <w:szCs w:val="24"/>
        </w:rPr>
        <w:t xml:space="preserve"> video sunt </w:t>
      </w:r>
      <w:r>
        <w:rPr>
          <w:rFonts w:ascii="Arial Narrow" w:hAnsi="Arial Narrow"/>
          <w:sz w:val="24"/>
          <w:szCs w:val="24"/>
        </w:rPr>
        <w:t>acordate, în baza deciziei directorului ONRC, unui</w:t>
      </w:r>
      <w:r w:rsidRPr="00763995">
        <w:rPr>
          <w:rFonts w:ascii="Arial Narrow" w:hAnsi="Arial Narrow"/>
          <w:sz w:val="24"/>
          <w:szCs w:val="24"/>
        </w:rPr>
        <w:t xml:space="preserve"> număr redus de persoane (angajați ai instituției) care pot fi identificate în mod clar și este determinat prin atribuțiile specificate în fișa postului</w:t>
      </w:r>
      <w:r>
        <w:rPr>
          <w:rFonts w:ascii="Arial Narrow" w:hAnsi="Arial Narrow"/>
          <w:sz w:val="24"/>
          <w:szCs w:val="24"/>
        </w:rPr>
        <w:t>. A</w:t>
      </w:r>
      <w:r w:rsidRPr="00763995">
        <w:rPr>
          <w:rFonts w:ascii="Arial Narrow" w:hAnsi="Arial Narrow"/>
          <w:sz w:val="24"/>
          <w:szCs w:val="24"/>
        </w:rPr>
        <w:t>dministratorul</w:t>
      </w:r>
      <w:r>
        <w:rPr>
          <w:rFonts w:ascii="Arial Narrow" w:hAnsi="Arial Narrow"/>
          <w:sz w:val="24"/>
          <w:szCs w:val="24"/>
        </w:rPr>
        <w:t xml:space="preserve"> </w:t>
      </w:r>
      <w:r w:rsidRPr="00763995">
        <w:rPr>
          <w:rFonts w:ascii="Arial Narrow" w:hAnsi="Arial Narrow"/>
          <w:sz w:val="24"/>
          <w:szCs w:val="24"/>
        </w:rPr>
        <w:t>sistem</w:t>
      </w:r>
      <w:r>
        <w:rPr>
          <w:rFonts w:ascii="Arial Narrow" w:hAnsi="Arial Narrow"/>
          <w:sz w:val="24"/>
          <w:szCs w:val="24"/>
        </w:rPr>
        <w:t>ului</w:t>
      </w:r>
      <w:r w:rsidRPr="00763995">
        <w:rPr>
          <w:rFonts w:ascii="Arial Narrow" w:hAnsi="Arial Narrow"/>
          <w:sz w:val="24"/>
          <w:szCs w:val="24"/>
        </w:rPr>
        <w:t xml:space="preserve"> de securitate fizică desemnat</w:t>
      </w:r>
      <w:r>
        <w:rPr>
          <w:rFonts w:ascii="Arial Narrow" w:hAnsi="Arial Narrow"/>
          <w:sz w:val="24"/>
          <w:szCs w:val="24"/>
        </w:rPr>
        <w:t xml:space="preserve"> la nivelul ONRC</w:t>
      </w:r>
      <w:r w:rsidRPr="00763995">
        <w:rPr>
          <w:rFonts w:ascii="Arial Narrow" w:hAnsi="Arial Narrow"/>
          <w:sz w:val="24"/>
          <w:szCs w:val="24"/>
        </w:rPr>
        <w:t xml:space="preserve"> ține în permanență o listă actualizată a tuturor persoanelor care au drept de acces</w:t>
      </w:r>
      <w:r>
        <w:rPr>
          <w:rFonts w:ascii="Arial Narrow" w:hAnsi="Arial Narrow"/>
          <w:sz w:val="24"/>
          <w:szCs w:val="24"/>
        </w:rPr>
        <w:t xml:space="preserve"> </w:t>
      </w:r>
      <w:r w:rsidRPr="00763995">
        <w:rPr>
          <w:rFonts w:ascii="Arial Narrow" w:hAnsi="Arial Narrow"/>
          <w:sz w:val="24"/>
          <w:szCs w:val="24"/>
        </w:rPr>
        <w:t>la sistemul de supraveghere video, cu specificarea tipului de acces</w:t>
      </w:r>
      <w:r>
        <w:rPr>
          <w:rFonts w:ascii="Arial Narrow" w:hAnsi="Arial Narrow"/>
          <w:sz w:val="24"/>
          <w:szCs w:val="24"/>
        </w:rPr>
        <w:t xml:space="preserve"> (vizualizare/stocare).</w:t>
      </w:r>
    </w:p>
    <w:p w:rsidR="00465229" w:rsidRPr="00763995" w:rsidRDefault="00D903D2" w:rsidP="00763995">
      <w:pPr>
        <w:pStyle w:val="Frspaiere"/>
        <w:jc w:val="both"/>
        <w:rPr>
          <w:rFonts w:ascii="Arial Narrow" w:hAnsi="Arial Narrow"/>
          <w:sz w:val="24"/>
          <w:szCs w:val="24"/>
        </w:rPr>
      </w:pPr>
      <w:r>
        <w:rPr>
          <w:rFonts w:ascii="Arial Narrow" w:hAnsi="Arial Narrow"/>
          <w:sz w:val="24"/>
          <w:szCs w:val="24"/>
        </w:rPr>
        <w:t>Orice modificare (acordare, anulare, restricționare, suspendare) cu privire la drepturile de acces la imaginile/înregistrările video se face de către administratorul sistemului de securitate fizică desemnat la nivelul ONRC.</w:t>
      </w:r>
    </w:p>
    <w:p w:rsidR="00D903D2" w:rsidRDefault="00465229" w:rsidP="002B3098">
      <w:pPr>
        <w:pStyle w:val="Frspaiere"/>
        <w:jc w:val="both"/>
        <w:rPr>
          <w:rFonts w:ascii="Arial Narrow" w:hAnsi="Arial Narrow"/>
          <w:sz w:val="24"/>
          <w:szCs w:val="24"/>
        </w:rPr>
      </w:pPr>
      <w:r w:rsidRPr="00763995">
        <w:rPr>
          <w:rFonts w:ascii="Arial Narrow" w:hAnsi="Arial Narrow"/>
          <w:sz w:val="24"/>
          <w:szCs w:val="24"/>
        </w:rPr>
        <w:tab/>
      </w:r>
      <w:r w:rsidR="002B3098">
        <w:rPr>
          <w:rFonts w:ascii="Arial Narrow" w:hAnsi="Arial Narrow"/>
          <w:sz w:val="24"/>
          <w:szCs w:val="24"/>
        </w:rPr>
        <w:t>Persoanele care au drepturi de acces la imaginile/înregistrările video au obligația de a efectua operațiunile de prelucrare a datelor cu caracter personal numai în vederea îndeplinirii sarcinilor/atribuțiilor prevăzute în fișa postului</w:t>
      </w:r>
      <w:r w:rsidR="00D903D2">
        <w:rPr>
          <w:rFonts w:ascii="Arial Narrow" w:hAnsi="Arial Narrow"/>
          <w:sz w:val="24"/>
          <w:szCs w:val="24"/>
        </w:rPr>
        <w:t>.</w:t>
      </w:r>
    </w:p>
    <w:p w:rsidR="00465229" w:rsidRPr="00763995" w:rsidRDefault="00465229" w:rsidP="00D903D2">
      <w:pPr>
        <w:pStyle w:val="Frspaiere"/>
        <w:jc w:val="both"/>
        <w:rPr>
          <w:rFonts w:ascii="Arial Narrow" w:hAnsi="Arial Narrow"/>
          <w:sz w:val="24"/>
          <w:szCs w:val="24"/>
        </w:rPr>
      </w:pPr>
    </w:p>
    <w:p w:rsidR="00465229" w:rsidRDefault="00465229" w:rsidP="00763995">
      <w:pPr>
        <w:pStyle w:val="Frspaiere"/>
        <w:jc w:val="both"/>
        <w:rPr>
          <w:rFonts w:ascii="Arial Narrow" w:hAnsi="Arial Narrow"/>
          <w:b/>
          <w:sz w:val="24"/>
          <w:szCs w:val="24"/>
        </w:rPr>
      </w:pPr>
      <w:r w:rsidRPr="00763995">
        <w:rPr>
          <w:rFonts w:ascii="Arial Narrow" w:hAnsi="Arial Narrow"/>
          <w:sz w:val="24"/>
          <w:szCs w:val="24"/>
        </w:rPr>
        <w:tab/>
      </w:r>
      <w:r w:rsidR="00D903D2" w:rsidRPr="00D903D2">
        <w:rPr>
          <w:rFonts w:ascii="Arial Narrow" w:hAnsi="Arial Narrow"/>
          <w:b/>
          <w:sz w:val="24"/>
          <w:szCs w:val="24"/>
        </w:rPr>
        <w:t>5</w:t>
      </w:r>
      <w:r w:rsidRPr="00D903D2">
        <w:rPr>
          <w:rFonts w:ascii="Arial Narrow" w:hAnsi="Arial Narrow"/>
          <w:b/>
          <w:sz w:val="24"/>
          <w:szCs w:val="24"/>
        </w:rPr>
        <w:t>. Dezvăluirea datelor cu caracter personal colectate prin intermediul sistemului de supraveghere video</w:t>
      </w:r>
    </w:p>
    <w:p w:rsidR="00787BD1" w:rsidRDefault="00787BD1" w:rsidP="00763995">
      <w:pPr>
        <w:pStyle w:val="Frspaiere"/>
        <w:jc w:val="both"/>
        <w:rPr>
          <w:rFonts w:ascii="Arial Narrow" w:hAnsi="Arial Narrow"/>
          <w:sz w:val="24"/>
          <w:szCs w:val="24"/>
        </w:rPr>
      </w:pPr>
      <w:r>
        <w:rPr>
          <w:rFonts w:ascii="Arial Narrow" w:hAnsi="Arial Narrow"/>
          <w:sz w:val="24"/>
          <w:szCs w:val="24"/>
        </w:rPr>
        <w:tab/>
        <w:t xml:space="preserve">Prelucrarea datelor cu caracter personal (imaginea) prin intermediul sistemului de supraveghere video este efectuată </w:t>
      </w:r>
      <w:r w:rsidRPr="00763995">
        <w:rPr>
          <w:rFonts w:ascii="Arial Narrow" w:hAnsi="Arial Narrow"/>
          <w:sz w:val="24"/>
          <w:szCs w:val="24"/>
        </w:rPr>
        <w:t xml:space="preserve">în scopul </w:t>
      </w:r>
      <w:r w:rsidRPr="00787BD1">
        <w:rPr>
          <w:rFonts w:ascii="Arial Narrow" w:hAnsi="Arial Narrow"/>
          <w:sz w:val="24"/>
          <w:szCs w:val="24"/>
        </w:rPr>
        <w:t>monitorizării accesului persoanelor în instituție, al asigurării securității spațiilor și bunurilor instituției, precum și al siguranței persoanelor aflate în sediul instituției.</w:t>
      </w:r>
    </w:p>
    <w:p w:rsidR="009937FB" w:rsidRPr="00A20A2D" w:rsidRDefault="009937FB" w:rsidP="00787BD1">
      <w:pPr>
        <w:pStyle w:val="Frspaiere"/>
        <w:jc w:val="both"/>
        <w:rPr>
          <w:rFonts w:ascii="Arial Narrow" w:hAnsi="Arial Narrow" w:cs="Calibri"/>
          <w:b/>
          <w:sz w:val="24"/>
          <w:szCs w:val="24"/>
        </w:rPr>
      </w:pPr>
      <w:r>
        <w:rPr>
          <w:rFonts w:ascii="Arial Narrow" w:hAnsi="Arial Narrow"/>
          <w:bCs/>
          <w:sz w:val="24"/>
          <w:szCs w:val="24"/>
        </w:rPr>
        <w:tab/>
        <w:t xml:space="preserve">Imaginile înregistrate de camerele de supraveghere video pot fi </w:t>
      </w:r>
      <w:r w:rsidRPr="001A7C6C">
        <w:rPr>
          <w:rFonts w:ascii="Arial Narrow" w:hAnsi="Arial Narrow"/>
          <w:bCs/>
          <w:sz w:val="24"/>
          <w:szCs w:val="24"/>
        </w:rPr>
        <w:t>puse la dispoziția organelor judiciare</w:t>
      </w:r>
      <w:r>
        <w:rPr>
          <w:rFonts w:ascii="Arial Narrow" w:hAnsi="Arial Narrow"/>
          <w:bCs/>
          <w:sz w:val="24"/>
          <w:szCs w:val="24"/>
        </w:rPr>
        <w:t>, instituțiilor/autorităților prevăzute de lege, în vederea îndeplinirii unei obligații legale și/sau exercitării funcției lor oficiale</w:t>
      </w:r>
      <w:r w:rsidRPr="001A7C6C">
        <w:rPr>
          <w:rFonts w:ascii="Arial Narrow" w:hAnsi="Arial Narrow"/>
          <w:bCs/>
          <w:sz w:val="24"/>
          <w:szCs w:val="24"/>
        </w:rPr>
        <w:t>, la cererea expresă</w:t>
      </w:r>
      <w:r>
        <w:rPr>
          <w:rFonts w:ascii="Arial Narrow" w:hAnsi="Arial Narrow"/>
          <w:bCs/>
          <w:sz w:val="24"/>
          <w:szCs w:val="24"/>
        </w:rPr>
        <w:t>, scrisă și motivată</w:t>
      </w:r>
      <w:r w:rsidRPr="001A7C6C">
        <w:rPr>
          <w:rFonts w:ascii="Arial Narrow" w:hAnsi="Arial Narrow"/>
          <w:bCs/>
          <w:sz w:val="24"/>
          <w:szCs w:val="24"/>
        </w:rPr>
        <w:t xml:space="preserve"> a acestora</w:t>
      </w:r>
      <w:r>
        <w:rPr>
          <w:rFonts w:ascii="Arial Narrow" w:hAnsi="Arial Narrow"/>
          <w:bCs/>
          <w:sz w:val="24"/>
          <w:szCs w:val="24"/>
        </w:rPr>
        <w:t>.</w:t>
      </w:r>
    </w:p>
    <w:p w:rsidR="00E06491" w:rsidRDefault="00E06491" w:rsidP="00E06491">
      <w:pPr>
        <w:pStyle w:val="Frspaiere"/>
        <w:jc w:val="both"/>
        <w:rPr>
          <w:rFonts w:ascii="Arial Narrow" w:hAnsi="Arial Narrow"/>
          <w:sz w:val="24"/>
          <w:szCs w:val="24"/>
        </w:rPr>
      </w:pPr>
      <w:r>
        <w:rPr>
          <w:rFonts w:ascii="Arial Narrow" w:hAnsi="Arial Narrow"/>
          <w:sz w:val="24"/>
          <w:szCs w:val="24"/>
        </w:rPr>
        <w:tab/>
      </w:r>
      <w:r w:rsidRPr="00763995">
        <w:rPr>
          <w:rFonts w:ascii="Arial Narrow" w:hAnsi="Arial Narrow"/>
          <w:sz w:val="24"/>
          <w:szCs w:val="24"/>
        </w:rPr>
        <w:t>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w:t>
      </w:r>
    </w:p>
    <w:p w:rsidR="00E06491" w:rsidRPr="00763995" w:rsidRDefault="00E06491" w:rsidP="00E06491">
      <w:pPr>
        <w:pStyle w:val="Frspaiere"/>
        <w:jc w:val="both"/>
        <w:rPr>
          <w:rFonts w:ascii="Arial Narrow" w:hAnsi="Arial Narrow"/>
          <w:i/>
          <w:sz w:val="24"/>
          <w:szCs w:val="24"/>
        </w:rPr>
      </w:pPr>
      <w:r w:rsidRPr="00763995">
        <w:rPr>
          <w:rFonts w:ascii="Arial Narrow" w:hAnsi="Arial Narrow"/>
          <w:sz w:val="24"/>
          <w:szCs w:val="24"/>
        </w:rPr>
        <w:tab/>
        <w:t xml:space="preserve">Orice situație de dezvăluire va fi consemnată în </w:t>
      </w:r>
      <w:r w:rsidRPr="00763995">
        <w:rPr>
          <w:rFonts w:ascii="Arial Narrow" w:hAnsi="Arial Narrow"/>
          <w:i/>
          <w:sz w:val="24"/>
          <w:szCs w:val="24"/>
        </w:rPr>
        <w:t>Registrul de evidență a cazurilor de dezvăluire.</w:t>
      </w:r>
    </w:p>
    <w:p w:rsidR="00E06491" w:rsidRPr="00763995" w:rsidRDefault="00E06491" w:rsidP="00E06491">
      <w:pPr>
        <w:pStyle w:val="Frspaiere"/>
        <w:jc w:val="both"/>
        <w:rPr>
          <w:rFonts w:ascii="Arial Narrow" w:hAnsi="Arial Narrow"/>
          <w:sz w:val="24"/>
          <w:szCs w:val="24"/>
        </w:rPr>
      </w:pPr>
      <w:r>
        <w:rPr>
          <w:rFonts w:ascii="Arial Narrow" w:hAnsi="Arial Narrow"/>
          <w:sz w:val="24"/>
          <w:szCs w:val="24"/>
        </w:rPr>
        <w:lastRenderedPageBreak/>
        <w:tab/>
      </w:r>
      <w:r w:rsidRPr="00763995">
        <w:rPr>
          <w:rFonts w:ascii="Arial Narrow" w:hAnsi="Arial Narrow"/>
          <w:sz w:val="24"/>
          <w:szCs w:val="24"/>
        </w:rPr>
        <w:t xml:space="preserve">Datele cu caracter personal prelucrate prin utilizarea mijloacelor de supraveghere video NU </w:t>
      </w:r>
      <w:r>
        <w:rPr>
          <w:rFonts w:ascii="Arial Narrow" w:hAnsi="Arial Narrow"/>
          <w:sz w:val="24"/>
          <w:szCs w:val="24"/>
        </w:rPr>
        <w:t>sunt</w:t>
      </w:r>
      <w:r w:rsidRPr="00763995">
        <w:rPr>
          <w:rFonts w:ascii="Arial Narrow" w:hAnsi="Arial Narrow"/>
          <w:sz w:val="24"/>
          <w:szCs w:val="24"/>
        </w:rPr>
        <w:t xml:space="preserve"> transferate în străinătate.</w:t>
      </w:r>
    </w:p>
    <w:p w:rsidR="00465229" w:rsidRPr="00763995" w:rsidRDefault="00465229" w:rsidP="00763995">
      <w:pPr>
        <w:pStyle w:val="Frspaiere"/>
        <w:jc w:val="both"/>
        <w:rPr>
          <w:rFonts w:ascii="Arial Narrow" w:hAnsi="Arial Narrow" w:cs="Times New Roman"/>
          <w:sz w:val="24"/>
          <w:szCs w:val="24"/>
        </w:rPr>
      </w:pPr>
    </w:p>
    <w:p w:rsidR="00465229" w:rsidRDefault="00465229" w:rsidP="00763995">
      <w:pPr>
        <w:pStyle w:val="Frspaiere"/>
        <w:jc w:val="both"/>
        <w:rPr>
          <w:rFonts w:ascii="Arial Narrow" w:hAnsi="Arial Narrow" w:cs="Times New Roman"/>
          <w:b/>
          <w:sz w:val="24"/>
          <w:szCs w:val="24"/>
        </w:rPr>
      </w:pPr>
      <w:r w:rsidRPr="00763995">
        <w:rPr>
          <w:rFonts w:ascii="Arial Narrow" w:hAnsi="Arial Narrow" w:cs="Times New Roman"/>
          <w:sz w:val="24"/>
          <w:szCs w:val="24"/>
        </w:rPr>
        <w:tab/>
      </w:r>
      <w:r w:rsidR="005072F9" w:rsidRPr="005072F9">
        <w:rPr>
          <w:rFonts w:ascii="Arial Narrow" w:hAnsi="Arial Narrow" w:cs="Times New Roman"/>
          <w:b/>
          <w:sz w:val="24"/>
          <w:szCs w:val="24"/>
        </w:rPr>
        <w:t>6</w:t>
      </w:r>
      <w:r w:rsidRPr="005072F9">
        <w:rPr>
          <w:rFonts w:ascii="Arial Narrow" w:hAnsi="Arial Narrow" w:cs="Times New Roman"/>
          <w:b/>
          <w:sz w:val="24"/>
          <w:szCs w:val="24"/>
        </w:rPr>
        <w:t>. Durata de stocare</w:t>
      </w:r>
      <w:r w:rsidR="005072F9">
        <w:rPr>
          <w:rFonts w:ascii="Arial Narrow" w:hAnsi="Arial Narrow" w:cs="Times New Roman"/>
          <w:b/>
          <w:sz w:val="24"/>
          <w:szCs w:val="24"/>
        </w:rPr>
        <w:t xml:space="preserve"> a imaginilor înregistrate prin intermediul sistemului de televiziune în circuit închis</w:t>
      </w:r>
    </w:p>
    <w:p w:rsidR="005072F9" w:rsidRDefault="005072F9" w:rsidP="005072F9">
      <w:pPr>
        <w:pStyle w:val="Frspaiere"/>
        <w:jc w:val="both"/>
        <w:rPr>
          <w:rFonts w:ascii="Arial Narrow" w:hAnsi="Arial Narrow"/>
          <w:sz w:val="24"/>
          <w:szCs w:val="24"/>
        </w:rPr>
      </w:pPr>
      <w:r>
        <w:rPr>
          <w:rFonts w:ascii="Arial Narrow" w:hAnsi="Arial Narrow"/>
          <w:sz w:val="24"/>
          <w:szCs w:val="24"/>
        </w:rPr>
        <w:tab/>
      </w:r>
      <w:r w:rsidRPr="005E623D">
        <w:rPr>
          <w:rFonts w:ascii="Arial Narrow" w:hAnsi="Arial Narrow"/>
          <w:sz w:val="24"/>
          <w:szCs w:val="24"/>
        </w:rPr>
        <w:t xml:space="preserve">Durata de stocare a datelor obținute prin intermediul sistemului de supraveghere video este proporțională cu scopul pentru care se prelucrează datele, astfel că imaginile sunt stocate pentru o perioadă care nu depășește </w:t>
      </w:r>
      <w:r w:rsidR="00D82147">
        <w:rPr>
          <w:rFonts w:ascii="Arial Narrow" w:hAnsi="Arial Narrow"/>
          <w:sz w:val="24"/>
          <w:szCs w:val="24"/>
        </w:rPr>
        <w:t>3</w:t>
      </w:r>
      <w:r w:rsidRPr="005E623D">
        <w:rPr>
          <w:rFonts w:ascii="Arial Narrow" w:hAnsi="Arial Narrow"/>
          <w:sz w:val="24"/>
          <w:szCs w:val="24"/>
        </w:rPr>
        <w:t xml:space="preserve">0 de zile, cu excepția situațiilor expres reglementate de lege sau a cazurilor temeinic justificate. </w:t>
      </w:r>
    </w:p>
    <w:p w:rsidR="005072F9" w:rsidRPr="005E623D" w:rsidRDefault="005072F9" w:rsidP="005072F9">
      <w:pPr>
        <w:pStyle w:val="Frspaiere"/>
        <w:jc w:val="both"/>
        <w:rPr>
          <w:rFonts w:ascii="Arial Narrow" w:hAnsi="Arial Narrow"/>
          <w:b/>
          <w:sz w:val="24"/>
          <w:szCs w:val="24"/>
        </w:rPr>
      </w:pPr>
      <w:r>
        <w:rPr>
          <w:rFonts w:ascii="Arial Narrow" w:hAnsi="Arial Narrow"/>
          <w:sz w:val="24"/>
          <w:szCs w:val="24"/>
        </w:rPr>
        <w:tab/>
        <w:t xml:space="preserve">Ștergerea imaginilor video păstrate pe </w:t>
      </w:r>
      <w:proofErr w:type="spellStart"/>
      <w:r>
        <w:rPr>
          <w:rFonts w:ascii="Arial Narrow" w:hAnsi="Arial Narrow"/>
          <w:sz w:val="24"/>
          <w:szCs w:val="24"/>
        </w:rPr>
        <w:t>DVR-uri</w:t>
      </w:r>
      <w:proofErr w:type="spellEnd"/>
      <w:r>
        <w:rPr>
          <w:rFonts w:ascii="Arial Narrow" w:hAnsi="Arial Narrow"/>
          <w:sz w:val="24"/>
          <w:szCs w:val="24"/>
        </w:rPr>
        <w:t xml:space="preserve"> se face </w:t>
      </w:r>
      <w:r w:rsidRPr="005E623D">
        <w:rPr>
          <w:rFonts w:ascii="Arial Narrow" w:hAnsi="Arial Narrow"/>
          <w:sz w:val="24"/>
          <w:szCs w:val="24"/>
        </w:rPr>
        <w:t>prin procedură automată în ordin</w:t>
      </w:r>
      <w:r>
        <w:rPr>
          <w:rFonts w:ascii="Arial Narrow" w:hAnsi="Arial Narrow"/>
          <w:sz w:val="24"/>
          <w:szCs w:val="24"/>
        </w:rPr>
        <w:t xml:space="preserve">ea în care au fost înregistrate, la expirarea duratei de </w:t>
      </w:r>
      <w:r w:rsidR="00D82147">
        <w:rPr>
          <w:rFonts w:ascii="Arial Narrow" w:hAnsi="Arial Narrow"/>
          <w:sz w:val="24"/>
          <w:szCs w:val="24"/>
        </w:rPr>
        <w:t>3</w:t>
      </w:r>
      <w:r>
        <w:rPr>
          <w:rFonts w:ascii="Arial Narrow" w:hAnsi="Arial Narrow"/>
          <w:sz w:val="24"/>
          <w:szCs w:val="24"/>
        </w:rPr>
        <w:t>0 de zile.</w:t>
      </w:r>
    </w:p>
    <w:p w:rsidR="005072F9" w:rsidRDefault="005072F9" w:rsidP="005072F9">
      <w:pPr>
        <w:pStyle w:val="Frspaiere"/>
        <w:jc w:val="both"/>
        <w:rPr>
          <w:rFonts w:ascii="Arial Narrow" w:hAnsi="Arial Narrow"/>
          <w:sz w:val="24"/>
          <w:szCs w:val="24"/>
        </w:rPr>
      </w:pPr>
      <w:r w:rsidRPr="002F2029">
        <w:rPr>
          <w:rFonts w:ascii="Arial Narrow" w:hAnsi="Arial Narrow"/>
          <w:sz w:val="24"/>
          <w:szCs w:val="24"/>
        </w:rPr>
        <w:tab/>
        <w:t>În cazul producerii unui incident de securitate, precum și în cazuri temeinic justificate, durata de păstrare a materialului filmat relevant poate depăși limitele normale în funcție de timpul necesar investigării suplimentare a incidentului de securitate.</w:t>
      </w:r>
    </w:p>
    <w:p w:rsidR="001A5024" w:rsidRPr="00241112" w:rsidRDefault="001A5024" w:rsidP="001A5024">
      <w:pPr>
        <w:pStyle w:val="Frspaiere"/>
        <w:jc w:val="both"/>
        <w:rPr>
          <w:rFonts w:ascii="Arial Narrow" w:hAnsi="Arial Narrow"/>
          <w:sz w:val="24"/>
          <w:szCs w:val="24"/>
        </w:rPr>
      </w:pPr>
      <w:r>
        <w:rPr>
          <w:rFonts w:ascii="Arial Narrow" w:hAnsi="Arial Narrow"/>
          <w:sz w:val="24"/>
          <w:szCs w:val="24"/>
        </w:rPr>
        <w:tab/>
      </w:r>
      <w:r w:rsidRPr="00980F67">
        <w:rPr>
          <w:rFonts w:ascii="Arial Narrow" w:hAnsi="Arial Narrow"/>
          <w:sz w:val="24"/>
          <w:szCs w:val="24"/>
        </w:rPr>
        <w:t>La expirarea termenului</w:t>
      </w:r>
      <w:r>
        <w:rPr>
          <w:rFonts w:ascii="Arial Narrow" w:hAnsi="Arial Narrow"/>
          <w:sz w:val="24"/>
          <w:szCs w:val="24"/>
        </w:rPr>
        <w:t xml:space="preserve"> stabilit pentru soluționarea sesizărilor/investigarea incidentului</w:t>
      </w:r>
      <w:r w:rsidRPr="00980F67">
        <w:rPr>
          <w:rFonts w:ascii="Arial Narrow" w:hAnsi="Arial Narrow"/>
          <w:sz w:val="24"/>
          <w:szCs w:val="24"/>
        </w:rPr>
        <w:t>, înregistrările se distrug sau se șterg, după caz, în funcție de suportul pe care s-au stocat.</w:t>
      </w:r>
    </w:p>
    <w:p w:rsidR="001A5024" w:rsidRDefault="001A5024" w:rsidP="001A5024">
      <w:pPr>
        <w:pStyle w:val="Frspaiere"/>
        <w:jc w:val="both"/>
        <w:rPr>
          <w:rFonts w:ascii="Arial Narrow" w:hAnsi="Arial Narrow"/>
          <w:bCs/>
          <w:sz w:val="24"/>
          <w:szCs w:val="24"/>
        </w:rPr>
      </w:pPr>
      <w:r>
        <w:rPr>
          <w:rFonts w:ascii="Arial Narrow" w:hAnsi="Arial Narrow"/>
          <w:bCs/>
          <w:sz w:val="24"/>
          <w:szCs w:val="24"/>
        </w:rPr>
        <w:tab/>
        <w:t xml:space="preserve">Orice sesizare/solicitare, pentru a cărei soluționare este necesară prelungirea duratei de păstrare peste termenul de </w:t>
      </w:r>
      <w:r w:rsidR="00D82147">
        <w:rPr>
          <w:rFonts w:ascii="Arial Narrow" w:hAnsi="Arial Narrow"/>
          <w:bCs/>
          <w:sz w:val="24"/>
          <w:szCs w:val="24"/>
        </w:rPr>
        <w:t>3</w:t>
      </w:r>
      <w:r>
        <w:rPr>
          <w:rFonts w:ascii="Arial Narrow" w:hAnsi="Arial Narrow"/>
          <w:bCs/>
          <w:sz w:val="24"/>
          <w:szCs w:val="24"/>
        </w:rPr>
        <w:t>0 de zile, va fi adusă la cunoștința responsabilului cu protecția datelor cu caracter personal, precum și administratorului sistemului de securitate fizică desemnați la nivelul ONRC.</w:t>
      </w:r>
    </w:p>
    <w:p w:rsidR="00465229" w:rsidRPr="00763995" w:rsidRDefault="00465229" w:rsidP="005072F9">
      <w:pPr>
        <w:pStyle w:val="Frspaiere"/>
        <w:jc w:val="both"/>
        <w:rPr>
          <w:rFonts w:ascii="Arial Narrow" w:hAnsi="Arial Narrow"/>
          <w:sz w:val="24"/>
          <w:szCs w:val="24"/>
        </w:rPr>
      </w:pPr>
    </w:p>
    <w:p w:rsidR="00465229" w:rsidRPr="005072F9" w:rsidRDefault="00465229" w:rsidP="005072F9">
      <w:pPr>
        <w:pStyle w:val="Frspaiere"/>
        <w:jc w:val="both"/>
        <w:rPr>
          <w:rFonts w:ascii="Arial Narrow" w:hAnsi="Arial Narrow"/>
          <w:b/>
          <w:sz w:val="24"/>
          <w:szCs w:val="24"/>
        </w:rPr>
      </w:pPr>
      <w:r w:rsidRPr="005072F9">
        <w:rPr>
          <w:rFonts w:ascii="Arial Narrow" w:hAnsi="Arial Narrow"/>
          <w:b/>
          <w:sz w:val="24"/>
          <w:szCs w:val="24"/>
        </w:rPr>
        <w:tab/>
      </w:r>
      <w:r w:rsidR="005072F9" w:rsidRPr="005072F9">
        <w:rPr>
          <w:rFonts w:ascii="Arial Narrow" w:hAnsi="Arial Narrow"/>
          <w:b/>
          <w:sz w:val="24"/>
          <w:szCs w:val="24"/>
        </w:rPr>
        <w:t>7</w:t>
      </w:r>
      <w:r w:rsidRPr="005072F9">
        <w:rPr>
          <w:rFonts w:ascii="Arial Narrow" w:hAnsi="Arial Narrow"/>
          <w:b/>
          <w:sz w:val="24"/>
          <w:szCs w:val="24"/>
        </w:rPr>
        <w:t>. Drepturile persoanei vizate</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În conformitate cu dispoziţiile Regulamentului nr. 679/2016</w:t>
      </w:r>
      <w:r w:rsidR="005072F9">
        <w:rPr>
          <w:rFonts w:ascii="Arial Narrow" w:hAnsi="Arial Narrow"/>
          <w:sz w:val="24"/>
          <w:szCs w:val="24"/>
        </w:rPr>
        <w:t>,</w:t>
      </w:r>
      <w:r w:rsidRPr="00763995">
        <w:rPr>
          <w:rFonts w:ascii="Arial Narrow" w:hAnsi="Arial Narrow"/>
          <w:sz w:val="24"/>
          <w:szCs w:val="24"/>
        </w:rPr>
        <w:t xml:space="preserve"> persoana vizată are următoarele drepturi:</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xml:space="preserve">- dreptul de acces, </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dreptul la rectificare,</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dreptul la ștergerea datelor (</w:t>
      </w:r>
      <w:r w:rsidRPr="00763995">
        <w:rPr>
          <w:rFonts w:ascii="Arial Narrow" w:hAnsi="Arial Narrow" w:cs="Arial"/>
          <w:sz w:val="24"/>
          <w:szCs w:val="24"/>
        </w:rPr>
        <w:t>″</w:t>
      </w:r>
      <w:r w:rsidRPr="00763995">
        <w:rPr>
          <w:rFonts w:ascii="Arial Narrow" w:hAnsi="Arial Narrow" w:cs="Times New Roman"/>
          <w:sz w:val="24"/>
          <w:szCs w:val="24"/>
        </w:rPr>
        <w:t>dreptul de a fi uitat</w:t>
      </w:r>
      <w:r w:rsidRPr="00763995">
        <w:rPr>
          <w:rFonts w:ascii="Arial Narrow" w:hAnsi="Arial Narrow" w:cs="Arial"/>
          <w:sz w:val="24"/>
          <w:szCs w:val="24"/>
        </w:rPr>
        <w:t>″</w:t>
      </w:r>
      <w:r w:rsidRPr="00763995">
        <w:rPr>
          <w:rFonts w:ascii="Arial Narrow" w:hAnsi="Arial Narrow" w:cs="Times New Roman"/>
          <w:sz w:val="24"/>
          <w:szCs w:val="24"/>
        </w:rPr>
        <w:t xml:space="preserve">), </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dreptul la restricționarea prelucrării,</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dreptul la portabilitatea datelor,</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dreptul la opoziție,</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 dreptul de a nu face obiectul unei decizii bazate exclusiv pe prelucrare automată, inclusiv crearea de profiluri.</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r>
    </w:p>
    <w:p w:rsidR="00465229" w:rsidRPr="00F96CEF" w:rsidRDefault="00465229" w:rsidP="00763995">
      <w:pPr>
        <w:pStyle w:val="Frspaiere"/>
        <w:jc w:val="both"/>
        <w:rPr>
          <w:rFonts w:ascii="Arial Narrow" w:hAnsi="Arial Narrow"/>
          <w:b/>
          <w:sz w:val="24"/>
          <w:szCs w:val="24"/>
        </w:rPr>
      </w:pPr>
      <w:r w:rsidRPr="00763995">
        <w:rPr>
          <w:rFonts w:ascii="Arial Narrow" w:hAnsi="Arial Narrow"/>
          <w:sz w:val="24"/>
          <w:szCs w:val="24"/>
        </w:rPr>
        <w:tab/>
      </w:r>
      <w:r w:rsidRPr="00F96CEF">
        <w:rPr>
          <w:rFonts w:ascii="Arial Narrow" w:hAnsi="Arial Narrow"/>
          <w:b/>
          <w:sz w:val="24"/>
          <w:szCs w:val="24"/>
        </w:rPr>
        <w:t>Pentru exercitarea drepturilor menționate mai sus  persoana vizată trebuie să transmită a cerere întocmită în formă scrisă, datată și semnată la adresa:</w:t>
      </w:r>
    </w:p>
    <w:p w:rsidR="00465229" w:rsidRPr="00F96CEF" w:rsidRDefault="00465229" w:rsidP="00763995">
      <w:pPr>
        <w:pStyle w:val="Frspaiere"/>
        <w:jc w:val="both"/>
        <w:rPr>
          <w:rFonts w:ascii="Arial Narrow" w:hAnsi="Arial Narrow"/>
          <w:b/>
          <w:sz w:val="24"/>
          <w:szCs w:val="24"/>
        </w:rPr>
      </w:pP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 xml:space="preserve"> Oficiul Național al Registrului Comerțului </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 xml:space="preserve"> București, Bd. Unirii, nr. 74, Bl. J3b, tronson II+III, sector 3</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 xml:space="preserve"> Cod poștal: 030837</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 xml:space="preserve"> e-mail: </w:t>
      </w:r>
      <w:hyperlink r:id="rId11" w:history="1">
        <w:r w:rsidRPr="00763995">
          <w:rPr>
            <w:rStyle w:val="Hyperlink"/>
            <w:rFonts w:ascii="Arial Narrow" w:hAnsi="Arial Narrow"/>
            <w:b/>
            <w:sz w:val="24"/>
            <w:szCs w:val="24"/>
          </w:rPr>
          <w:t>datepersonale@onrc.ro</w:t>
        </w:r>
      </w:hyperlink>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 xml:space="preserve"> fax: +40 21 313.73.34</w:t>
      </w:r>
    </w:p>
    <w:p w:rsidR="00465229" w:rsidRPr="00763995" w:rsidRDefault="00465229" w:rsidP="00763995">
      <w:pPr>
        <w:pStyle w:val="Frspaiere"/>
        <w:jc w:val="both"/>
        <w:rPr>
          <w:rFonts w:ascii="Arial Narrow" w:hAnsi="Arial Narrow"/>
          <w:sz w:val="24"/>
          <w:szCs w:val="24"/>
        </w:rPr>
      </w:pP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 xml:space="preserve">sau poate depune cererea personal  la </w:t>
      </w:r>
      <w:r w:rsidR="00F96CEF">
        <w:rPr>
          <w:rFonts w:ascii="Arial Narrow" w:hAnsi="Arial Narrow"/>
          <w:sz w:val="24"/>
          <w:szCs w:val="24"/>
        </w:rPr>
        <w:t>ghișeul</w:t>
      </w:r>
      <w:r w:rsidRPr="00763995">
        <w:rPr>
          <w:rFonts w:ascii="Arial Narrow" w:hAnsi="Arial Narrow"/>
          <w:sz w:val="24"/>
          <w:szCs w:val="24"/>
        </w:rPr>
        <w:t xml:space="preserve"> Oficiului Național al Registrului Comerțului</w:t>
      </w:r>
      <w:r w:rsidR="00392073">
        <w:rPr>
          <w:rFonts w:ascii="Arial Narrow" w:hAnsi="Arial Narrow"/>
          <w:sz w:val="24"/>
          <w:szCs w:val="24"/>
        </w:rPr>
        <w:t xml:space="preserve"> sau</w:t>
      </w:r>
      <w:r w:rsidRPr="00763995">
        <w:rPr>
          <w:rFonts w:ascii="Arial Narrow" w:hAnsi="Arial Narrow"/>
          <w:sz w:val="24"/>
          <w:szCs w:val="24"/>
        </w:rPr>
        <w:t xml:space="preserve"> la </w:t>
      </w:r>
      <w:r w:rsidR="00F96CEF">
        <w:rPr>
          <w:rFonts w:ascii="Arial Narrow" w:hAnsi="Arial Narrow"/>
          <w:sz w:val="24"/>
          <w:szCs w:val="24"/>
        </w:rPr>
        <w:t>ghișeul</w:t>
      </w:r>
      <w:r w:rsidRPr="00763995">
        <w:rPr>
          <w:rFonts w:ascii="Arial Narrow" w:hAnsi="Arial Narrow"/>
          <w:sz w:val="24"/>
          <w:szCs w:val="24"/>
        </w:rPr>
        <w:t xml:space="preserve"> ofici</w:t>
      </w:r>
      <w:r w:rsidR="00F96CEF">
        <w:rPr>
          <w:rFonts w:ascii="Arial Narrow" w:hAnsi="Arial Narrow"/>
          <w:sz w:val="24"/>
          <w:szCs w:val="24"/>
        </w:rPr>
        <w:t>ului</w:t>
      </w:r>
      <w:r w:rsidRPr="00763995">
        <w:rPr>
          <w:rFonts w:ascii="Arial Narrow" w:hAnsi="Arial Narrow"/>
          <w:sz w:val="24"/>
          <w:szCs w:val="24"/>
        </w:rPr>
        <w:t xml:space="preserve"> registrului comerțului de pe lângă tribunal/birou</w:t>
      </w:r>
      <w:r w:rsidR="00F96CEF">
        <w:rPr>
          <w:rFonts w:ascii="Arial Narrow" w:hAnsi="Arial Narrow"/>
          <w:sz w:val="24"/>
          <w:szCs w:val="24"/>
        </w:rPr>
        <w:t>lui</w:t>
      </w:r>
      <w:r w:rsidRPr="00763995">
        <w:rPr>
          <w:rFonts w:ascii="Arial Narrow" w:hAnsi="Arial Narrow"/>
          <w:sz w:val="24"/>
          <w:szCs w:val="24"/>
        </w:rPr>
        <w:t xml:space="preserve"> teritorial. </w:t>
      </w:r>
    </w:p>
    <w:p w:rsidR="00465229" w:rsidRPr="00763995" w:rsidRDefault="00465229" w:rsidP="00763995">
      <w:pPr>
        <w:pStyle w:val="Frspaiere"/>
        <w:jc w:val="both"/>
        <w:rPr>
          <w:rFonts w:ascii="Arial Narrow" w:hAnsi="Arial Narrow"/>
          <w:sz w:val="24"/>
          <w:szCs w:val="24"/>
        </w:rPr>
      </w:pPr>
      <w:r w:rsidRPr="00763995">
        <w:rPr>
          <w:rFonts w:ascii="Arial Narrow" w:hAnsi="Arial Narrow"/>
          <w:sz w:val="24"/>
          <w:szCs w:val="24"/>
        </w:rPr>
        <w:tab/>
        <w:t>În situația depunerii cererii la sediul oficiului registrului comerțului de pe lângă tribunal/biroul</w:t>
      </w:r>
      <w:r w:rsidR="00F96CEF">
        <w:rPr>
          <w:rFonts w:ascii="Arial Narrow" w:hAnsi="Arial Narrow"/>
          <w:sz w:val="24"/>
          <w:szCs w:val="24"/>
        </w:rPr>
        <w:t>ui</w:t>
      </w:r>
      <w:r w:rsidRPr="00763995">
        <w:rPr>
          <w:rFonts w:ascii="Arial Narrow" w:hAnsi="Arial Narrow"/>
          <w:sz w:val="24"/>
          <w:szCs w:val="24"/>
        </w:rPr>
        <w:t xml:space="preserve"> teritorial, personalul cu atribuții în acest sens va înainta cererea la  Oficiul Național al Registrului Comerțului în vederea soluționării acesteia.</w:t>
      </w:r>
    </w:p>
    <w:p w:rsidR="00465229" w:rsidRPr="00F96CEF" w:rsidRDefault="00465229" w:rsidP="00763995">
      <w:pPr>
        <w:pStyle w:val="Frspaiere"/>
        <w:jc w:val="both"/>
        <w:rPr>
          <w:rFonts w:ascii="Arial Narrow" w:hAnsi="Arial Narrow"/>
          <w:b/>
          <w:sz w:val="24"/>
          <w:szCs w:val="24"/>
        </w:rPr>
      </w:pPr>
      <w:r w:rsidRPr="00763995">
        <w:rPr>
          <w:rFonts w:ascii="Arial Narrow" w:hAnsi="Arial Narrow"/>
          <w:sz w:val="24"/>
          <w:szCs w:val="24"/>
        </w:rPr>
        <w:tab/>
      </w:r>
      <w:r w:rsidRPr="00F96CEF">
        <w:rPr>
          <w:rFonts w:ascii="Arial Narrow" w:hAnsi="Arial Narrow"/>
          <w:b/>
          <w:sz w:val="24"/>
          <w:szCs w:val="24"/>
        </w:rPr>
        <w:t xml:space="preserve">Pentru informaţii suplimentare puteţi contacta </w:t>
      </w:r>
      <w:r w:rsidR="00F03B49">
        <w:rPr>
          <w:rFonts w:ascii="Arial Narrow" w:hAnsi="Arial Narrow"/>
          <w:b/>
          <w:sz w:val="24"/>
          <w:szCs w:val="24"/>
        </w:rPr>
        <w:t>r</w:t>
      </w:r>
      <w:r w:rsidRPr="00F96CEF">
        <w:rPr>
          <w:rFonts w:ascii="Arial Narrow" w:hAnsi="Arial Narrow"/>
          <w:b/>
          <w:sz w:val="24"/>
          <w:szCs w:val="24"/>
        </w:rPr>
        <w:t xml:space="preserve">esponsabilul cu protecția datelor </w:t>
      </w:r>
      <w:r w:rsidR="00F03B49">
        <w:rPr>
          <w:rFonts w:ascii="Arial Narrow" w:hAnsi="Arial Narrow"/>
          <w:b/>
          <w:sz w:val="24"/>
          <w:szCs w:val="24"/>
        </w:rPr>
        <w:t xml:space="preserve">cu caracter personal </w:t>
      </w:r>
      <w:r w:rsidRPr="00F96CEF">
        <w:rPr>
          <w:rFonts w:ascii="Arial Narrow" w:hAnsi="Arial Narrow"/>
          <w:b/>
          <w:sz w:val="24"/>
          <w:szCs w:val="24"/>
        </w:rPr>
        <w:t xml:space="preserve">la  numărul de telefon 0758.035.318 sau la adresa de e-mail:  </w:t>
      </w:r>
      <w:proofErr w:type="spellStart"/>
      <w:r w:rsidRPr="00F96CEF">
        <w:rPr>
          <w:rFonts w:ascii="Arial Narrow" w:hAnsi="Arial Narrow"/>
          <w:b/>
          <w:sz w:val="24"/>
          <w:szCs w:val="24"/>
        </w:rPr>
        <w:t>datepersonale</w:t>
      </w:r>
      <w:proofErr w:type="spellEnd"/>
      <w:r w:rsidRPr="00F96CEF">
        <w:rPr>
          <w:rFonts w:ascii="Arial Narrow" w:hAnsi="Arial Narrow"/>
          <w:b/>
          <w:sz w:val="24"/>
          <w:szCs w:val="24"/>
        </w:rPr>
        <w:t>@</w:t>
      </w:r>
      <w:proofErr w:type="spellStart"/>
      <w:r w:rsidRPr="00F96CEF">
        <w:rPr>
          <w:rFonts w:ascii="Arial Narrow" w:hAnsi="Arial Narrow"/>
          <w:b/>
          <w:sz w:val="24"/>
          <w:szCs w:val="24"/>
        </w:rPr>
        <w:t>onrc.ro</w:t>
      </w:r>
      <w:proofErr w:type="spellEnd"/>
      <w:r w:rsidRPr="00F96CEF">
        <w:rPr>
          <w:rFonts w:ascii="Arial Narrow" w:hAnsi="Arial Narrow"/>
          <w:b/>
          <w:sz w:val="24"/>
          <w:szCs w:val="24"/>
        </w:rPr>
        <w:t>.</w:t>
      </w:r>
    </w:p>
    <w:p w:rsidR="00465229" w:rsidRPr="00763995" w:rsidRDefault="00465229" w:rsidP="00763995">
      <w:pPr>
        <w:pStyle w:val="Frspaiere"/>
        <w:jc w:val="both"/>
        <w:rPr>
          <w:rFonts w:ascii="Arial Narrow" w:hAnsi="Arial Narrow" w:cs="Times New Roman"/>
          <w:sz w:val="24"/>
          <w:szCs w:val="24"/>
        </w:rPr>
      </w:pPr>
      <w:r w:rsidRPr="00763995">
        <w:rPr>
          <w:rFonts w:ascii="Arial Narrow" w:hAnsi="Arial Narrow" w:cs="Times New Roman"/>
          <w:sz w:val="24"/>
          <w:szCs w:val="24"/>
        </w:rPr>
        <w:tab/>
        <w:t>De asemenea, potrivit Regulamentului general privind protecția datelor, persoana vizată are dreptul de a depune plângere (art. 77) la Autoritatea Națională de Supraveghere a Prelucrării Datelor cu Caracter Personal la sediul acesteia din B-dul G-ral Gheorghe Magheru nr. 28-30, sector 1, București, cod poștal 0103336, e-mail: </w:t>
      </w:r>
      <w:hyperlink r:id="rId12" w:history="1">
        <w:r w:rsidRPr="00763995">
          <w:rPr>
            <w:rStyle w:val="Hyperlink"/>
            <w:rFonts w:ascii="Arial Narrow" w:hAnsi="Arial Narrow"/>
            <w:sz w:val="24"/>
            <w:szCs w:val="24"/>
          </w:rPr>
          <w:t>anspdcp@dataprotection.ro</w:t>
        </w:r>
      </w:hyperlink>
      <w:r w:rsidRPr="00763995">
        <w:rPr>
          <w:rFonts w:ascii="Arial Narrow" w:hAnsi="Arial Narrow" w:cs="Times New Roman"/>
          <w:sz w:val="24"/>
          <w:szCs w:val="24"/>
        </w:rPr>
        <w:t xml:space="preserve">   sau de a se adresa justiției (art. 79).</w:t>
      </w:r>
    </w:p>
    <w:p w:rsidR="00F441FA" w:rsidRPr="00763995" w:rsidRDefault="00F441FA" w:rsidP="00763995">
      <w:pPr>
        <w:pStyle w:val="Frspaiere"/>
        <w:jc w:val="both"/>
        <w:rPr>
          <w:rFonts w:ascii="Arial Narrow" w:hAnsi="Arial Narrow"/>
          <w:sz w:val="24"/>
          <w:szCs w:val="24"/>
        </w:rPr>
      </w:pPr>
      <w:bookmarkStart w:id="1" w:name="_GoBack"/>
      <w:bookmarkEnd w:id="1"/>
    </w:p>
    <w:sectPr w:rsidR="00F441FA" w:rsidRPr="00763995" w:rsidSect="00D82147">
      <w:footerReference w:type="default" r:id="rId13"/>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AD" w:rsidRDefault="00974AAD" w:rsidP="00EC3650">
      <w:pPr>
        <w:spacing w:after="0" w:line="240" w:lineRule="auto"/>
      </w:pPr>
      <w:r>
        <w:separator/>
      </w:r>
    </w:p>
  </w:endnote>
  <w:endnote w:type="continuationSeparator" w:id="0">
    <w:p w:rsidR="00974AAD" w:rsidRDefault="00974AAD" w:rsidP="00EC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80535"/>
      <w:docPartObj>
        <w:docPartGallery w:val="Page Numbers (Bottom of Page)"/>
        <w:docPartUnique/>
      </w:docPartObj>
    </w:sdtPr>
    <w:sdtEndPr/>
    <w:sdtContent>
      <w:p w:rsidR="00EC3650" w:rsidRDefault="00EC3650">
        <w:pPr>
          <w:pStyle w:val="Subsol"/>
          <w:jc w:val="right"/>
        </w:pPr>
        <w:r>
          <w:fldChar w:fldCharType="begin"/>
        </w:r>
        <w:r>
          <w:instrText>PAGE   \* MERGEFORMAT</w:instrText>
        </w:r>
        <w:r>
          <w:fldChar w:fldCharType="separate"/>
        </w:r>
        <w:r w:rsidR="00D82147">
          <w:rPr>
            <w:noProof/>
          </w:rPr>
          <w:t>1</w:t>
        </w:r>
        <w:r>
          <w:fldChar w:fldCharType="end"/>
        </w:r>
      </w:p>
    </w:sdtContent>
  </w:sdt>
  <w:p w:rsidR="00EC3650" w:rsidRDefault="00EC365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AD" w:rsidRDefault="00974AAD" w:rsidP="00EC3650">
      <w:pPr>
        <w:spacing w:after="0" w:line="240" w:lineRule="auto"/>
      </w:pPr>
      <w:r>
        <w:separator/>
      </w:r>
    </w:p>
  </w:footnote>
  <w:footnote w:type="continuationSeparator" w:id="0">
    <w:p w:rsidR="00974AAD" w:rsidRDefault="00974AAD" w:rsidP="00EC3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F7"/>
    <w:rsid w:val="00015055"/>
    <w:rsid w:val="00077124"/>
    <w:rsid w:val="001242F0"/>
    <w:rsid w:val="00127919"/>
    <w:rsid w:val="001A5024"/>
    <w:rsid w:val="002B3098"/>
    <w:rsid w:val="00392073"/>
    <w:rsid w:val="0042016A"/>
    <w:rsid w:val="00437B0B"/>
    <w:rsid w:val="00465229"/>
    <w:rsid w:val="005072F9"/>
    <w:rsid w:val="00526D8E"/>
    <w:rsid w:val="00763995"/>
    <w:rsid w:val="007664A9"/>
    <w:rsid w:val="007867D5"/>
    <w:rsid w:val="00787BD1"/>
    <w:rsid w:val="00974AAD"/>
    <w:rsid w:val="00990BF7"/>
    <w:rsid w:val="009937FB"/>
    <w:rsid w:val="009E2E26"/>
    <w:rsid w:val="00A43F7D"/>
    <w:rsid w:val="00B538F4"/>
    <w:rsid w:val="00C4242C"/>
    <w:rsid w:val="00D82147"/>
    <w:rsid w:val="00D903D2"/>
    <w:rsid w:val="00D973D5"/>
    <w:rsid w:val="00DD2F26"/>
    <w:rsid w:val="00DF4AF2"/>
    <w:rsid w:val="00E06491"/>
    <w:rsid w:val="00E204D9"/>
    <w:rsid w:val="00EC3650"/>
    <w:rsid w:val="00F007BD"/>
    <w:rsid w:val="00F03B49"/>
    <w:rsid w:val="00F441FA"/>
    <w:rsid w:val="00F96C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F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990BF7"/>
    <w:rPr>
      <w:color w:val="0000FF"/>
      <w:u w:val="single"/>
    </w:rPr>
  </w:style>
  <w:style w:type="paragraph" w:styleId="TextnBalon">
    <w:name w:val="Balloon Text"/>
    <w:basedOn w:val="Normal"/>
    <w:link w:val="TextnBalonCaracter"/>
    <w:uiPriority w:val="99"/>
    <w:semiHidden/>
    <w:unhideWhenUsed/>
    <w:rsid w:val="00990BF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BF7"/>
    <w:rPr>
      <w:rFonts w:ascii="Tahoma" w:hAnsi="Tahoma" w:cs="Tahoma"/>
      <w:sz w:val="16"/>
      <w:szCs w:val="16"/>
    </w:rPr>
  </w:style>
  <w:style w:type="paragraph" w:customStyle="1" w:styleId="Coninuttabel">
    <w:name w:val="Conţinut tabel"/>
    <w:basedOn w:val="Corptext"/>
    <w:rsid w:val="00F441FA"/>
    <w:pPr>
      <w:widowControl w:val="0"/>
      <w:suppressLineNumbers/>
      <w:suppressAutoHyphens/>
      <w:spacing w:line="240" w:lineRule="auto"/>
    </w:pPr>
    <w:rPr>
      <w:rFonts w:ascii="Times New Roman" w:eastAsia="Tahoma" w:hAnsi="Times New Roman" w:cs="Times New Roman"/>
      <w:sz w:val="24"/>
      <w:szCs w:val="24"/>
    </w:rPr>
  </w:style>
  <w:style w:type="paragraph" w:styleId="Frspaiere">
    <w:name w:val="No Spacing"/>
    <w:qFormat/>
    <w:rsid w:val="00F441FA"/>
    <w:pPr>
      <w:spacing w:after="0" w:line="240" w:lineRule="auto"/>
    </w:pPr>
  </w:style>
  <w:style w:type="paragraph" w:styleId="Corptext">
    <w:name w:val="Body Text"/>
    <w:basedOn w:val="Normal"/>
    <w:link w:val="CorptextCaracter"/>
    <w:uiPriority w:val="99"/>
    <w:semiHidden/>
    <w:unhideWhenUsed/>
    <w:rsid w:val="00F441FA"/>
    <w:pPr>
      <w:spacing w:after="120"/>
    </w:pPr>
  </w:style>
  <w:style w:type="character" w:customStyle="1" w:styleId="CorptextCaracter">
    <w:name w:val="Corp text Caracter"/>
    <w:basedOn w:val="Fontdeparagrafimplicit"/>
    <w:link w:val="Corptext"/>
    <w:uiPriority w:val="99"/>
    <w:semiHidden/>
    <w:rsid w:val="00F441FA"/>
  </w:style>
  <w:style w:type="character" w:styleId="Robust">
    <w:name w:val="Strong"/>
    <w:basedOn w:val="Fontdeparagrafimplicit"/>
    <w:uiPriority w:val="22"/>
    <w:qFormat/>
    <w:rsid w:val="00465229"/>
    <w:rPr>
      <w:b/>
      <w:bCs/>
    </w:rPr>
  </w:style>
  <w:style w:type="paragraph" w:styleId="NormalWeb">
    <w:name w:val="Normal (Web)"/>
    <w:basedOn w:val="Normal"/>
    <w:uiPriority w:val="99"/>
    <w:unhideWhenUsed/>
    <w:rsid w:val="0046522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ntet">
    <w:name w:val="header"/>
    <w:basedOn w:val="Normal"/>
    <w:link w:val="AntetCaracter"/>
    <w:uiPriority w:val="99"/>
    <w:unhideWhenUsed/>
    <w:rsid w:val="00EC365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C3650"/>
  </w:style>
  <w:style w:type="paragraph" w:styleId="Subsol">
    <w:name w:val="footer"/>
    <w:basedOn w:val="Normal"/>
    <w:link w:val="SubsolCaracter"/>
    <w:uiPriority w:val="99"/>
    <w:unhideWhenUsed/>
    <w:rsid w:val="00EC365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C3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F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990BF7"/>
    <w:rPr>
      <w:color w:val="0000FF"/>
      <w:u w:val="single"/>
    </w:rPr>
  </w:style>
  <w:style w:type="paragraph" w:styleId="TextnBalon">
    <w:name w:val="Balloon Text"/>
    <w:basedOn w:val="Normal"/>
    <w:link w:val="TextnBalonCaracter"/>
    <w:uiPriority w:val="99"/>
    <w:semiHidden/>
    <w:unhideWhenUsed/>
    <w:rsid w:val="00990BF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BF7"/>
    <w:rPr>
      <w:rFonts w:ascii="Tahoma" w:hAnsi="Tahoma" w:cs="Tahoma"/>
      <w:sz w:val="16"/>
      <w:szCs w:val="16"/>
    </w:rPr>
  </w:style>
  <w:style w:type="paragraph" w:customStyle="1" w:styleId="Coninuttabel">
    <w:name w:val="Conţinut tabel"/>
    <w:basedOn w:val="Corptext"/>
    <w:rsid w:val="00F441FA"/>
    <w:pPr>
      <w:widowControl w:val="0"/>
      <w:suppressLineNumbers/>
      <w:suppressAutoHyphens/>
      <w:spacing w:line="240" w:lineRule="auto"/>
    </w:pPr>
    <w:rPr>
      <w:rFonts w:ascii="Times New Roman" w:eastAsia="Tahoma" w:hAnsi="Times New Roman" w:cs="Times New Roman"/>
      <w:sz w:val="24"/>
      <w:szCs w:val="24"/>
    </w:rPr>
  </w:style>
  <w:style w:type="paragraph" w:styleId="Frspaiere">
    <w:name w:val="No Spacing"/>
    <w:qFormat/>
    <w:rsid w:val="00F441FA"/>
    <w:pPr>
      <w:spacing w:after="0" w:line="240" w:lineRule="auto"/>
    </w:pPr>
  </w:style>
  <w:style w:type="paragraph" w:styleId="Corptext">
    <w:name w:val="Body Text"/>
    <w:basedOn w:val="Normal"/>
    <w:link w:val="CorptextCaracter"/>
    <w:uiPriority w:val="99"/>
    <w:semiHidden/>
    <w:unhideWhenUsed/>
    <w:rsid w:val="00F441FA"/>
    <w:pPr>
      <w:spacing w:after="120"/>
    </w:pPr>
  </w:style>
  <w:style w:type="character" w:customStyle="1" w:styleId="CorptextCaracter">
    <w:name w:val="Corp text Caracter"/>
    <w:basedOn w:val="Fontdeparagrafimplicit"/>
    <w:link w:val="Corptext"/>
    <w:uiPriority w:val="99"/>
    <w:semiHidden/>
    <w:rsid w:val="00F441FA"/>
  </w:style>
  <w:style w:type="character" w:styleId="Robust">
    <w:name w:val="Strong"/>
    <w:basedOn w:val="Fontdeparagrafimplicit"/>
    <w:uiPriority w:val="22"/>
    <w:qFormat/>
    <w:rsid w:val="00465229"/>
    <w:rPr>
      <w:b/>
      <w:bCs/>
    </w:rPr>
  </w:style>
  <w:style w:type="paragraph" w:styleId="NormalWeb">
    <w:name w:val="Normal (Web)"/>
    <w:basedOn w:val="Normal"/>
    <w:uiPriority w:val="99"/>
    <w:unhideWhenUsed/>
    <w:rsid w:val="0046522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ntet">
    <w:name w:val="header"/>
    <w:basedOn w:val="Normal"/>
    <w:link w:val="AntetCaracter"/>
    <w:uiPriority w:val="99"/>
    <w:unhideWhenUsed/>
    <w:rsid w:val="00EC365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C3650"/>
  </w:style>
  <w:style w:type="paragraph" w:styleId="Subsol">
    <w:name w:val="footer"/>
    <w:basedOn w:val="Normal"/>
    <w:link w:val="SubsolCaracter"/>
    <w:uiPriority w:val="99"/>
    <w:unhideWhenUsed/>
    <w:rsid w:val="00EC365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C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spdcp@dataprotection.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atepersonale@onrc.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hyperlink" Target="mailto:onrc@onrc.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1611</Words>
  <Characters>9345</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Stefan</dc:creator>
  <cp:lastModifiedBy>Daniela Stefan</cp:lastModifiedBy>
  <cp:revision>18</cp:revision>
  <dcterms:created xsi:type="dcterms:W3CDTF">2019-08-29T07:48:00Z</dcterms:created>
  <dcterms:modified xsi:type="dcterms:W3CDTF">2020-02-11T12:00:00Z</dcterms:modified>
</cp:coreProperties>
</file>